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EF47A">
      <w:pPr>
        <w:spacing w:line="294" w:lineRule="auto"/>
        <w:rPr>
          <w:rFonts w:ascii="Arial"/>
          <w:sz w:val="21"/>
        </w:rPr>
      </w:pPr>
      <w:bookmarkStart w:id="0" w:name="_GoBack"/>
      <w:bookmarkEnd w:id="0"/>
      <w:r>
        <w:pict>
          <v:shape id="_x0000_s1026" o:spid="_x0000_s1026" style="position:absolute;left:0pt;margin-left:6pt;margin-top:9.9pt;height:0.75pt;width:415.3pt;z-index:251659264;mso-width-relative:page;mso-height-relative:page;" fillcolor="#000000" filled="t" stroked="f" coordsize="8305,15" path="m0,0l8305,0,8305,14,0,14,0,0xe">
            <v:path/>
            <v:fill on="t" focussize="0,0"/>
            <v:stroke on="f"/>
            <v:imagedata o:title=""/>
            <o:lock v:ext="edit"/>
          </v:shape>
        </w:pict>
      </w:r>
    </w:p>
    <w:p w14:paraId="3B7EDA57">
      <w:pPr>
        <w:pStyle w:val="3"/>
        <w:spacing w:before="319" w:line="194" w:lineRule="auto"/>
        <w:ind w:left="3012"/>
        <w:outlineLvl w:val="0"/>
        <w:rPr>
          <w:rFonts w:hint="eastAsia" w:ascii="黑体" w:hAnsi="黑体" w:eastAsia="黑体" w:cs="黑体"/>
          <w:b/>
          <w:bCs/>
          <w:spacing w:val="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3"/>
          <w:sz w:val="24"/>
          <w:szCs w:val="24"/>
          <w:lang w:val="en-US" w:eastAsia="zh-CN"/>
        </w:rPr>
        <w:t>Qilin Citrus Pectin FP1</w:t>
      </w:r>
    </w:p>
    <w:p w14:paraId="40E68880">
      <w:pPr>
        <w:pStyle w:val="3"/>
        <w:spacing w:before="319" w:line="194" w:lineRule="auto"/>
        <w:ind w:left="3012" w:firstLine="494" w:firstLineChars="200"/>
        <w:outlineLvl w:val="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pacing w:val="3"/>
          <w:sz w:val="24"/>
          <w:szCs w:val="24"/>
          <w:lang w:val="en-US" w:eastAsia="zh-CN"/>
        </w:rPr>
        <w:t>TDS AND COA</w:t>
      </w:r>
    </w:p>
    <w:p w14:paraId="2B8A304A">
      <w:pPr>
        <w:spacing w:before="59" w:line="219" w:lineRule="auto"/>
        <w:ind w:left="12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7"/>
          <w:sz w:val="18"/>
          <w:szCs w:val="18"/>
          <w:u w:val="single" w:color="auto"/>
        </w:rPr>
        <w:t>说明</w:t>
      </w:r>
    </w:p>
    <w:p w14:paraId="6B4E7088">
      <w:pPr>
        <w:pStyle w:val="3"/>
        <w:spacing w:before="123" w:line="189" w:lineRule="auto"/>
        <w:ind w:left="132"/>
      </w:pPr>
      <w:r>
        <w:rPr>
          <w:b/>
          <w:bCs/>
          <w:spacing w:val="-2"/>
          <w:u w:val="single" w:color="auto"/>
        </w:rPr>
        <w:t>Identification</w:t>
      </w:r>
    </w:p>
    <w:p w14:paraId="2CA1022D">
      <w:pPr>
        <w:pStyle w:val="3"/>
        <w:spacing w:before="113" w:line="219" w:lineRule="auto"/>
        <w:ind w:left="127"/>
        <w:rPr>
          <w:rFonts w:ascii="宋体" w:hAnsi="宋体" w:eastAsia="宋体" w:cs="宋体"/>
        </w:rPr>
      </w:pPr>
      <w:r>
        <w:rPr>
          <w:b/>
          <w:bCs/>
        </w:rPr>
        <w:t>CAS</w:t>
      </w:r>
      <w:r>
        <w:rPr>
          <w:b/>
          <w:bCs/>
          <w:spacing w:val="15"/>
          <w:w w:val="101"/>
        </w:rPr>
        <w:t xml:space="preserve"> </w:t>
      </w:r>
      <w:r>
        <w:rPr>
          <w:rFonts w:ascii="宋体" w:hAnsi="宋体" w:eastAsia="宋体" w:cs="宋体"/>
          <w:b/>
          <w:bCs/>
        </w:rPr>
        <w:t>号</w:t>
      </w:r>
      <w:r>
        <w:rPr>
          <w:b/>
          <w:bCs/>
        </w:rPr>
        <w:t>:68424-04-4</w:t>
      </w:r>
      <w:r>
        <w:rPr>
          <w:rFonts w:ascii="宋体" w:hAnsi="宋体" w:eastAsia="宋体" w:cs="宋体"/>
          <w:b/>
          <w:bCs/>
        </w:rPr>
        <w:t>；</w:t>
      </w:r>
      <w:r>
        <w:rPr>
          <w:rFonts w:ascii="宋体" w:hAnsi="宋体" w:eastAsia="宋体" w:cs="宋体"/>
        </w:rPr>
        <w:t xml:space="preserve">                     </w:t>
      </w:r>
      <w:r>
        <w:rPr>
          <w:rFonts w:ascii="宋体" w:hAnsi="宋体" w:eastAsia="宋体" w:cs="宋体"/>
          <w:b/>
          <w:bCs/>
        </w:rPr>
        <w:t>产品名称：复配增稠剂</w:t>
      </w:r>
      <w:r>
        <w:rPr>
          <w:rFonts w:ascii="宋体" w:hAnsi="宋体" w:eastAsia="宋体" w:cs="宋体"/>
          <w:spacing w:val="-30"/>
        </w:rPr>
        <w:t xml:space="preserve"> </w:t>
      </w:r>
      <w:r>
        <w:rPr>
          <w:b/>
          <w:bCs/>
          <w:spacing w:val="-1"/>
        </w:rPr>
        <w:t xml:space="preserve">D  </w:t>
      </w:r>
      <w:r>
        <w:rPr>
          <w:rFonts w:ascii="宋体" w:hAnsi="宋体" w:eastAsia="宋体" w:cs="宋体"/>
          <w:b/>
          <w:bCs/>
          <w:spacing w:val="-1"/>
        </w:rPr>
        <w:t>柑橘纤维粉</w:t>
      </w:r>
    </w:p>
    <w:p w14:paraId="5BA3FCA6">
      <w:pPr>
        <w:pStyle w:val="3"/>
        <w:spacing w:before="98" w:line="221" w:lineRule="auto"/>
        <w:ind w:left="132"/>
        <w:rPr>
          <w:rFonts w:hint="default" w:eastAsia="宋体"/>
          <w:lang w:val="en-US" w:eastAsia="zh-CN"/>
        </w:rPr>
      </w:pPr>
      <w:r>
        <w:rPr>
          <w:rFonts w:ascii="宋体" w:hAnsi="宋体" w:eastAsia="宋体" w:cs="宋体"/>
          <w:b/>
          <w:bCs/>
          <w:spacing w:val="-3"/>
        </w:rPr>
        <w:t>型号：</w:t>
      </w:r>
      <w:r>
        <w:rPr>
          <w:rFonts w:hint="eastAsia" w:ascii="宋体" w:hAnsi="宋体" w:eastAsia="宋体" w:cs="宋体"/>
          <w:b/>
          <w:bCs/>
          <w:spacing w:val="-3"/>
          <w:lang w:val="en-US" w:eastAsia="zh-CN"/>
        </w:rPr>
        <w:t>QILIN FP1</w:t>
      </w:r>
    </w:p>
    <w:p w14:paraId="102CEEBC">
      <w:pPr>
        <w:spacing w:line="97" w:lineRule="exact"/>
      </w:pPr>
    </w:p>
    <w:tbl>
      <w:tblPr>
        <w:tblStyle w:val="8"/>
        <w:tblW w:w="7114" w:type="dxa"/>
        <w:tblInd w:w="12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2"/>
        <w:gridCol w:w="2957"/>
        <w:gridCol w:w="2075"/>
      </w:tblGrid>
      <w:tr w14:paraId="7AF0A75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2082" w:type="dxa"/>
            <w:vAlign w:val="top"/>
          </w:tcPr>
          <w:p w14:paraId="33671C3E">
            <w:pPr>
              <w:pStyle w:val="9"/>
              <w:spacing w:line="220" w:lineRule="auto"/>
            </w:pPr>
            <w:r>
              <w:rPr>
                <w:rFonts w:ascii="宋体" w:hAnsi="宋体" w:eastAsia="宋体" w:cs="宋体"/>
                <w:b/>
                <w:bCs/>
                <w:spacing w:val="-3"/>
              </w:rPr>
              <w:t>批号</w:t>
            </w:r>
            <w:r>
              <w:rPr>
                <w:rFonts w:ascii="宋体" w:hAnsi="宋体" w:eastAsia="宋体" w:cs="宋体"/>
                <w:spacing w:val="27"/>
              </w:rPr>
              <w:t xml:space="preserve"> </w:t>
            </w:r>
            <w:r>
              <w:rPr>
                <w:b/>
                <w:bCs/>
                <w:spacing w:val="-3"/>
              </w:rPr>
              <w:t>:2024122801</w:t>
            </w:r>
          </w:p>
        </w:tc>
        <w:tc>
          <w:tcPr>
            <w:tcW w:w="2957" w:type="dxa"/>
            <w:vAlign w:val="top"/>
          </w:tcPr>
          <w:p w14:paraId="4ABF1D02">
            <w:pPr>
              <w:pStyle w:val="9"/>
              <w:spacing w:line="219" w:lineRule="auto"/>
              <w:ind w:left="413"/>
            </w:pPr>
            <w:r>
              <w:rPr>
                <w:rFonts w:ascii="宋体" w:hAnsi="宋体" w:eastAsia="宋体" w:cs="宋体"/>
                <w:b/>
                <w:bCs/>
                <w:spacing w:val="-2"/>
              </w:rPr>
              <w:t>生产日期：</w:t>
            </w:r>
            <w:r>
              <w:rPr>
                <w:b/>
                <w:bCs/>
                <w:spacing w:val="-2"/>
              </w:rPr>
              <w:t>2024.12.28</w:t>
            </w:r>
          </w:p>
        </w:tc>
        <w:tc>
          <w:tcPr>
            <w:tcW w:w="2075" w:type="dxa"/>
            <w:vAlign w:val="top"/>
          </w:tcPr>
          <w:p w14:paraId="724F93CD">
            <w:pPr>
              <w:pStyle w:val="9"/>
              <w:spacing w:line="219" w:lineRule="auto"/>
              <w:jc w:val="right"/>
            </w:pPr>
            <w:r>
              <w:rPr>
                <w:rFonts w:ascii="宋体" w:hAnsi="宋体" w:eastAsia="宋体" w:cs="宋体"/>
                <w:b/>
                <w:bCs/>
                <w:spacing w:val="-1"/>
              </w:rPr>
              <w:t>检测日期：</w:t>
            </w:r>
            <w:r>
              <w:rPr>
                <w:b/>
                <w:bCs/>
                <w:spacing w:val="-1"/>
              </w:rPr>
              <w:t>2024.12.29</w:t>
            </w:r>
          </w:p>
        </w:tc>
      </w:tr>
      <w:tr w14:paraId="4782101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082" w:type="dxa"/>
            <w:vAlign w:val="top"/>
          </w:tcPr>
          <w:p w14:paraId="38DEE745">
            <w:pPr>
              <w:pStyle w:val="9"/>
              <w:spacing w:before="79" w:line="116" w:lineRule="exact"/>
              <w:ind w:left="6"/>
            </w:pPr>
            <w:r>
              <w:rPr>
                <w:b/>
                <w:bCs/>
                <w:spacing w:val="-2"/>
                <w:position w:val="-2"/>
              </w:rPr>
              <w:t>Batch</w:t>
            </w:r>
            <w:r>
              <w:rPr>
                <w:b/>
                <w:bCs/>
                <w:spacing w:val="18"/>
                <w:w w:val="101"/>
                <w:position w:val="-2"/>
              </w:rPr>
              <w:t xml:space="preserve"> </w:t>
            </w:r>
            <w:r>
              <w:rPr>
                <w:b/>
                <w:bCs/>
                <w:spacing w:val="-2"/>
                <w:position w:val="-2"/>
              </w:rPr>
              <w:t>No. 2024122801</w:t>
            </w:r>
          </w:p>
        </w:tc>
        <w:tc>
          <w:tcPr>
            <w:tcW w:w="2957" w:type="dxa"/>
            <w:vAlign w:val="top"/>
          </w:tcPr>
          <w:p w14:paraId="46E6A7CD">
            <w:pPr>
              <w:pStyle w:val="9"/>
              <w:spacing w:before="79" w:line="116" w:lineRule="exact"/>
              <w:ind w:left="501"/>
            </w:pPr>
            <w:r>
              <w:rPr>
                <w:b/>
                <w:bCs/>
                <w:spacing w:val="-1"/>
                <w:position w:val="-2"/>
              </w:rPr>
              <w:t>Production date: 2024.12.28</w:t>
            </w:r>
          </w:p>
        </w:tc>
        <w:tc>
          <w:tcPr>
            <w:tcW w:w="2075" w:type="dxa"/>
            <w:vAlign w:val="top"/>
          </w:tcPr>
          <w:p w14:paraId="51C19B50">
            <w:pPr>
              <w:pStyle w:val="9"/>
              <w:spacing w:before="79" w:line="116" w:lineRule="exact"/>
              <w:ind w:left="367"/>
            </w:pPr>
            <w:r>
              <w:rPr>
                <w:b/>
                <w:bCs/>
                <w:spacing w:val="-2"/>
                <w:position w:val="-2"/>
              </w:rPr>
              <w:t>Test date: 2024.12.29</w:t>
            </w:r>
          </w:p>
        </w:tc>
      </w:tr>
    </w:tbl>
    <w:p w14:paraId="05C4DF5A">
      <w:pPr>
        <w:pStyle w:val="3"/>
        <w:spacing w:before="160" w:line="212" w:lineRule="auto"/>
        <w:ind w:left="129"/>
      </w:pPr>
      <w:r>
        <w:rPr>
          <w:rFonts w:ascii="宋体" w:hAnsi="宋体" w:eastAsia="宋体" w:cs="宋体"/>
          <w:b/>
          <w:bCs/>
          <w:spacing w:val="-1"/>
          <w:u w:val="single" w:color="auto"/>
        </w:rPr>
        <w:t>详细质量报告</w:t>
      </w:r>
      <w:r>
        <w:rPr>
          <w:rFonts w:ascii="宋体" w:hAnsi="宋体" w:eastAsia="宋体" w:cs="宋体"/>
          <w:spacing w:val="-32"/>
          <w:u w:val="single" w:color="auto"/>
        </w:rPr>
        <w:t xml:space="preserve"> </w:t>
      </w:r>
      <w:r>
        <w:rPr>
          <w:b/>
          <w:bCs/>
          <w:spacing w:val="-1"/>
          <w:u w:val="single" w:color="auto"/>
        </w:rPr>
        <w:t>Detailed quality specificatio</w:t>
      </w:r>
      <w:r>
        <w:rPr>
          <w:b/>
          <w:bCs/>
          <w:spacing w:val="-2"/>
          <w:u w:val="single" w:color="auto"/>
        </w:rPr>
        <w:t>ns</w:t>
      </w:r>
    </w:p>
    <w:p w14:paraId="595B8917">
      <w:pPr>
        <w:spacing w:line="121" w:lineRule="exact"/>
      </w:pPr>
    </w:p>
    <w:tbl>
      <w:tblPr>
        <w:tblStyle w:val="8"/>
        <w:tblW w:w="8526" w:type="dxa"/>
        <w:tblInd w:w="11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93"/>
        <w:gridCol w:w="3101"/>
        <w:gridCol w:w="1932"/>
      </w:tblGrid>
      <w:tr w14:paraId="7A2195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493" w:type="dxa"/>
            <w:vAlign w:val="top"/>
          </w:tcPr>
          <w:p w14:paraId="7816E882">
            <w:pPr>
              <w:spacing w:before="138" w:line="195" w:lineRule="auto"/>
              <w:ind w:left="12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检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验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目</w:t>
            </w:r>
          </w:p>
        </w:tc>
        <w:tc>
          <w:tcPr>
            <w:tcW w:w="3101" w:type="dxa"/>
            <w:vAlign w:val="top"/>
          </w:tcPr>
          <w:p w14:paraId="2B7DA2F0">
            <w:pPr>
              <w:spacing w:before="138" w:line="195" w:lineRule="auto"/>
              <w:ind w:left="1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标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准</w:t>
            </w:r>
          </w:p>
        </w:tc>
        <w:tc>
          <w:tcPr>
            <w:tcW w:w="1932" w:type="dxa"/>
            <w:vAlign w:val="top"/>
          </w:tcPr>
          <w:p w14:paraId="49BBFCF4">
            <w:pPr>
              <w:spacing w:before="138" w:line="195" w:lineRule="auto"/>
              <w:ind w:left="4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18"/>
                <w:szCs w:val="18"/>
              </w:rPr>
              <w:t>检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8"/>
                <w:szCs w:val="18"/>
              </w:rPr>
              <w:t>验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8"/>
                <w:szCs w:val="18"/>
              </w:rPr>
              <w:t>结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8"/>
                <w:szCs w:val="18"/>
              </w:rPr>
              <w:t>果</w:t>
            </w:r>
          </w:p>
        </w:tc>
      </w:tr>
      <w:tr w14:paraId="25BABD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3493" w:type="dxa"/>
            <w:vAlign w:val="top"/>
          </w:tcPr>
          <w:p w14:paraId="0EAB164A">
            <w:pPr>
              <w:pStyle w:val="9"/>
              <w:spacing w:before="75" w:line="212" w:lineRule="auto"/>
              <w:ind w:left="114"/>
            </w:pPr>
            <w:r>
              <w:rPr>
                <w:rFonts w:ascii="宋体" w:hAnsi="宋体" w:eastAsia="宋体" w:cs="宋体"/>
                <w:b/>
                <w:bCs/>
                <w:spacing w:val="-1"/>
              </w:rPr>
              <w:t>保水率</w:t>
            </w:r>
            <w:r>
              <w:rPr>
                <w:rFonts w:ascii="宋体" w:hAnsi="宋体" w:eastAsia="宋体" w:cs="宋体"/>
                <w:spacing w:val="-40"/>
              </w:rPr>
              <w:t xml:space="preserve"> </w:t>
            </w:r>
            <w:r>
              <w:rPr>
                <w:b/>
                <w:bCs/>
                <w:spacing w:val="-1"/>
              </w:rPr>
              <w:t>Water absorption</w:t>
            </w:r>
            <w:r>
              <w:rPr>
                <w:b/>
                <w:bCs/>
                <w:spacing w:val="13"/>
                <w:w w:val="101"/>
              </w:rPr>
              <w:t xml:space="preserve"> </w:t>
            </w:r>
            <w:r>
              <w:rPr>
                <w:b/>
                <w:bCs/>
                <w:spacing w:val="-1"/>
              </w:rPr>
              <w:t>by c</w:t>
            </w:r>
            <w:r>
              <w:rPr>
                <w:b/>
                <w:bCs/>
                <w:spacing w:val="-2"/>
              </w:rPr>
              <w:t>entrifugation</w:t>
            </w:r>
          </w:p>
        </w:tc>
        <w:tc>
          <w:tcPr>
            <w:tcW w:w="3101" w:type="dxa"/>
            <w:vAlign w:val="top"/>
          </w:tcPr>
          <w:p w14:paraId="5D2674C0">
            <w:pPr>
              <w:pStyle w:val="9"/>
              <w:spacing w:before="172" w:line="166" w:lineRule="auto"/>
              <w:ind w:left="1210"/>
            </w:pPr>
            <w:r>
              <w:rPr>
                <w:b/>
                <w:bCs/>
                <w:spacing w:val="-2"/>
              </w:rPr>
              <w:t>16.0-20.0</w:t>
            </w:r>
          </w:p>
        </w:tc>
        <w:tc>
          <w:tcPr>
            <w:tcW w:w="1932" w:type="dxa"/>
            <w:vAlign w:val="top"/>
          </w:tcPr>
          <w:p w14:paraId="242CB57F">
            <w:pPr>
              <w:pStyle w:val="9"/>
              <w:spacing w:before="172" w:line="166" w:lineRule="auto"/>
              <w:ind w:left="838"/>
            </w:pPr>
            <w:r>
              <w:rPr>
                <w:b/>
                <w:bCs/>
                <w:spacing w:val="-4"/>
              </w:rPr>
              <w:t>18.9</w:t>
            </w:r>
          </w:p>
        </w:tc>
      </w:tr>
      <w:tr w14:paraId="3EA2BC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3493" w:type="dxa"/>
            <w:vAlign w:val="top"/>
          </w:tcPr>
          <w:p w14:paraId="057B49FB">
            <w:pPr>
              <w:pStyle w:val="9"/>
              <w:spacing w:before="113" w:line="179" w:lineRule="auto"/>
              <w:ind w:left="118"/>
            </w:pPr>
            <w:r>
              <w:rPr>
                <w:b/>
                <w:bCs/>
                <w:spacing w:val="-2"/>
              </w:rPr>
              <w:t>pH</w:t>
            </w:r>
            <w:r>
              <w:rPr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  <w:spacing w:val="-2"/>
              </w:rPr>
              <w:t>measurement</w:t>
            </w:r>
          </w:p>
        </w:tc>
        <w:tc>
          <w:tcPr>
            <w:tcW w:w="3101" w:type="dxa"/>
            <w:vAlign w:val="top"/>
          </w:tcPr>
          <w:p w14:paraId="1B80D85C">
            <w:pPr>
              <w:pStyle w:val="9"/>
              <w:spacing w:before="173" w:line="164" w:lineRule="auto"/>
              <w:ind w:left="1435"/>
            </w:pPr>
            <w:r>
              <w:rPr>
                <w:b/>
                <w:bCs/>
                <w:spacing w:val="-3"/>
              </w:rPr>
              <w:t>7-9</w:t>
            </w:r>
          </w:p>
        </w:tc>
        <w:tc>
          <w:tcPr>
            <w:tcW w:w="1932" w:type="dxa"/>
            <w:vAlign w:val="top"/>
          </w:tcPr>
          <w:p w14:paraId="0C2FC8BC">
            <w:pPr>
              <w:pStyle w:val="9"/>
              <w:spacing w:before="173" w:line="164" w:lineRule="auto"/>
              <w:ind w:left="832"/>
            </w:pPr>
            <w:r>
              <w:rPr>
                <w:b/>
                <w:bCs/>
                <w:spacing w:val="-3"/>
              </w:rPr>
              <w:t>7.6</w:t>
            </w:r>
          </w:p>
        </w:tc>
      </w:tr>
      <w:tr w14:paraId="5A2C8C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3493" w:type="dxa"/>
            <w:vAlign w:val="top"/>
          </w:tcPr>
          <w:p w14:paraId="500598F9">
            <w:pPr>
              <w:pStyle w:val="9"/>
              <w:spacing w:before="78" w:line="212" w:lineRule="auto"/>
              <w:ind w:left="116"/>
            </w:pPr>
            <w:r>
              <w:rPr>
                <w:rFonts w:ascii="宋体" w:hAnsi="宋体" w:eastAsia="宋体" w:cs="宋体"/>
                <w:b/>
                <w:bCs/>
                <w:spacing w:val="-3"/>
              </w:rPr>
              <w:t>水分</w:t>
            </w:r>
            <w:r>
              <w:rPr>
                <w:rFonts w:ascii="宋体" w:hAnsi="宋体" w:eastAsia="宋体" w:cs="宋体"/>
                <w:spacing w:val="-22"/>
              </w:rPr>
              <w:t xml:space="preserve"> </w:t>
            </w:r>
            <w:r>
              <w:rPr>
                <w:b/>
                <w:bCs/>
                <w:spacing w:val="-3"/>
              </w:rPr>
              <w:t>Loss on</w:t>
            </w:r>
            <w:r>
              <w:rPr>
                <w:b/>
                <w:bCs/>
                <w:spacing w:val="9"/>
              </w:rPr>
              <w:t xml:space="preserve"> </w:t>
            </w:r>
            <w:r>
              <w:rPr>
                <w:b/>
                <w:bCs/>
                <w:spacing w:val="-3"/>
              </w:rPr>
              <w:t>drying</w:t>
            </w:r>
            <w:r>
              <w:rPr>
                <w:b/>
                <w:bCs/>
                <w:spacing w:val="10"/>
                <w:w w:val="102"/>
              </w:rPr>
              <w:t xml:space="preserve"> </w:t>
            </w:r>
            <w:r>
              <w:rPr>
                <w:b/>
                <w:bCs/>
                <w:spacing w:val="-3"/>
              </w:rPr>
              <w:t>(%)</w:t>
            </w:r>
          </w:p>
        </w:tc>
        <w:tc>
          <w:tcPr>
            <w:tcW w:w="3101" w:type="dxa"/>
            <w:vAlign w:val="top"/>
          </w:tcPr>
          <w:p w14:paraId="3130AB01">
            <w:pPr>
              <w:pStyle w:val="9"/>
              <w:spacing w:before="173" w:line="164" w:lineRule="auto"/>
              <w:ind w:left="1398"/>
            </w:pPr>
            <w:r>
              <w:rPr>
                <w:b/>
                <w:bCs/>
                <w:spacing w:val="-7"/>
              </w:rPr>
              <w:t>&lt;</w:t>
            </w:r>
            <w:r>
              <w:rPr>
                <w:b/>
                <w:bCs/>
                <w:spacing w:val="13"/>
              </w:rPr>
              <w:t xml:space="preserve"> </w:t>
            </w:r>
            <w:r>
              <w:rPr>
                <w:b/>
                <w:bCs/>
                <w:spacing w:val="-7"/>
              </w:rPr>
              <w:t>12</w:t>
            </w:r>
          </w:p>
        </w:tc>
        <w:tc>
          <w:tcPr>
            <w:tcW w:w="1932" w:type="dxa"/>
            <w:vAlign w:val="top"/>
          </w:tcPr>
          <w:p w14:paraId="15E3C0BA">
            <w:pPr>
              <w:pStyle w:val="9"/>
              <w:spacing w:before="173" w:line="164" w:lineRule="auto"/>
              <w:ind w:left="812"/>
            </w:pPr>
            <w:r>
              <w:rPr>
                <w:b/>
                <w:bCs/>
                <w:spacing w:val="-7"/>
              </w:rPr>
              <w:t>&lt;</w:t>
            </w:r>
            <w:r>
              <w:rPr>
                <w:b/>
                <w:bCs/>
                <w:spacing w:val="13"/>
              </w:rPr>
              <w:t xml:space="preserve"> </w:t>
            </w:r>
            <w:r>
              <w:rPr>
                <w:b/>
                <w:bCs/>
                <w:spacing w:val="-7"/>
              </w:rPr>
              <w:t>12</w:t>
            </w:r>
          </w:p>
        </w:tc>
      </w:tr>
      <w:tr w14:paraId="25A609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493" w:type="dxa"/>
            <w:vAlign w:val="top"/>
          </w:tcPr>
          <w:p w14:paraId="60B8FCEA">
            <w:pPr>
              <w:pStyle w:val="9"/>
              <w:spacing w:before="78" w:line="212" w:lineRule="auto"/>
              <w:ind w:left="117"/>
            </w:pPr>
            <w:r>
              <w:rPr>
                <w:rFonts w:ascii="宋体" w:hAnsi="宋体" w:eastAsia="宋体" w:cs="宋体"/>
                <w:b/>
                <w:bCs/>
                <w:spacing w:val="-2"/>
              </w:rPr>
              <w:t>外观</w:t>
            </w:r>
            <w:r>
              <w:rPr>
                <w:rFonts w:ascii="宋体" w:hAnsi="宋体" w:eastAsia="宋体" w:cs="宋体"/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Appearance</w:t>
            </w:r>
          </w:p>
        </w:tc>
        <w:tc>
          <w:tcPr>
            <w:tcW w:w="3101" w:type="dxa"/>
            <w:vAlign w:val="top"/>
          </w:tcPr>
          <w:p w14:paraId="291D41F8">
            <w:pPr>
              <w:pStyle w:val="9"/>
              <w:spacing w:before="239" w:line="86" w:lineRule="exact"/>
              <w:ind w:left="1498"/>
            </w:pPr>
            <w:r>
              <w:rPr>
                <w:b/>
                <w:bCs/>
                <w:spacing w:val="-3"/>
                <w:position w:val="-2"/>
              </w:rPr>
              <w:t>--</w:t>
            </w:r>
          </w:p>
        </w:tc>
        <w:tc>
          <w:tcPr>
            <w:tcW w:w="1932" w:type="dxa"/>
            <w:vAlign w:val="top"/>
          </w:tcPr>
          <w:p w14:paraId="20E7A2EE">
            <w:pPr>
              <w:pStyle w:val="9"/>
              <w:spacing w:before="168" w:line="171" w:lineRule="auto"/>
              <w:ind w:left="706"/>
            </w:pPr>
            <w:r>
              <w:rPr>
                <w:b/>
                <w:bCs/>
                <w:spacing w:val="-2"/>
              </w:rPr>
              <w:t>Typical</w:t>
            </w:r>
          </w:p>
        </w:tc>
      </w:tr>
      <w:tr w14:paraId="1FEA0B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493" w:type="dxa"/>
            <w:vAlign w:val="top"/>
          </w:tcPr>
          <w:p w14:paraId="2992D046">
            <w:pPr>
              <w:pStyle w:val="9"/>
              <w:spacing w:before="78" w:line="221" w:lineRule="auto"/>
              <w:ind w:left="113"/>
            </w:pPr>
            <w:r>
              <w:rPr>
                <w:rFonts w:ascii="宋体" w:hAnsi="宋体" w:eastAsia="宋体" w:cs="宋体"/>
                <w:b/>
                <w:bCs/>
                <w:spacing w:val="-3"/>
              </w:rPr>
              <w:t>颜色</w:t>
            </w:r>
            <w:r>
              <w:rPr>
                <w:rFonts w:ascii="宋体" w:hAnsi="宋体" w:eastAsia="宋体" w:cs="宋体"/>
                <w:spacing w:val="-33"/>
              </w:rPr>
              <w:t xml:space="preserve"> </w:t>
            </w:r>
            <w:r>
              <w:rPr>
                <w:b/>
                <w:bCs/>
                <w:spacing w:val="-3"/>
              </w:rPr>
              <w:t>colour</w:t>
            </w:r>
          </w:p>
        </w:tc>
        <w:tc>
          <w:tcPr>
            <w:tcW w:w="3101" w:type="dxa"/>
            <w:vAlign w:val="top"/>
          </w:tcPr>
          <w:p w14:paraId="611C53A6">
            <w:pPr>
              <w:pStyle w:val="9"/>
              <w:spacing w:before="239" w:line="86" w:lineRule="exact"/>
              <w:ind w:left="1498"/>
            </w:pPr>
            <w:r>
              <w:rPr>
                <w:b/>
                <w:bCs/>
                <w:spacing w:val="-3"/>
                <w:position w:val="-2"/>
              </w:rPr>
              <w:t>--</w:t>
            </w:r>
          </w:p>
        </w:tc>
        <w:tc>
          <w:tcPr>
            <w:tcW w:w="1932" w:type="dxa"/>
            <w:vAlign w:val="top"/>
          </w:tcPr>
          <w:p w14:paraId="2B41750E">
            <w:pPr>
              <w:pStyle w:val="9"/>
              <w:spacing w:before="169" w:line="170" w:lineRule="auto"/>
              <w:ind w:left="706"/>
            </w:pPr>
            <w:r>
              <w:rPr>
                <w:b/>
                <w:bCs/>
                <w:spacing w:val="-2"/>
              </w:rPr>
              <w:t>Typical</w:t>
            </w:r>
          </w:p>
        </w:tc>
      </w:tr>
      <w:tr w14:paraId="548C9E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493" w:type="dxa"/>
            <w:vAlign w:val="top"/>
          </w:tcPr>
          <w:p w14:paraId="3F3CFB5D">
            <w:pPr>
              <w:pStyle w:val="9"/>
              <w:spacing w:before="79" w:line="212" w:lineRule="auto"/>
              <w:ind w:left="114"/>
            </w:pPr>
            <w:r>
              <w:rPr>
                <w:rFonts w:ascii="宋体" w:hAnsi="宋体" w:eastAsia="宋体" w:cs="宋体"/>
                <w:b/>
                <w:bCs/>
                <w:spacing w:val="-1"/>
              </w:rPr>
              <w:t>感官</w:t>
            </w:r>
            <w:r>
              <w:rPr>
                <w:rFonts w:ascii="宋体" w:hAnsi="宋体" w:eastAsia="宋体" w:cs="宋体"/>
                <w:spacing w:val="-38"/>
              </w:rPr>
              <w:t xml:space="preserve"> </w:t>
            </w:r>
            <w:r>
              <w:rPr>
                <w:b/>
                <w:bCs/>
                <w:spacing w:val="-1"/>
              </w:rPr>
              <w:t>organoleptic eval</w:t>
            </w:r>
            <w:r>
              <w:rPr>
                <w:b/>
                <w:bCs/>
                <w:spacing w:val="-2"/>
              </w:rPr>
              <w:t>uation</w:t>
            </w:r>
          </w:p>
        </w:tc>
        <w:tc>
          <w:tcPr>
            <w:tcW w:w="3101" w:type="dxa"/>
            <w:vAlign w:val="top"/>
          </w:tcPr>
          <w:p w14:paraId="01599BF5">
            <w:pPr>
              <w:pStyle w:val="9"/>
              <w:spacing w:before="238" w:line="86" w:lineRule="exact"/>
              <w:ind w:left="1498"/>
            </w:pPr>
            <w:r>
              <w:rPr>
                <w:b/>
                <w:bCs/>
                <w:spacing w:val="-3"/>
                <w:position w:val="-2"/>
              </w:rPr>
              <w:t>--</w:t>
            </w:r>
          </w:p>
        </w:tc>
        <w:tc>
          <w:tcPr>
            <w:tcW w:w="1932" w:type="dxa"/>
            <w:vAlign w:val="top"/>
          </w:tcPr>
          <w:p w14:paraId="45045D05">
            <w:pPr>
              <w:pStyle w:val="9"/>
              <w:spacing w:before="168" w:line="171" w:lineRule="auto"/>
              <w:ind w:left="599"/>
            </w:pPr>
            <w:r>
              <w:rPr>
                <w:b/>
                <w:bCs/>
                <w:spacing w:val="-1"/>
              </w:rPr>
              <w:t>Approved</w:t>
            </w:r>
          </w:p>
        </w:tc>
      </w:tr>
      <w:tr w14:paraId="6A1E88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493" w:type="dxa"/>
            <w:vAlign w:val="top"/>
          </w:tcPr>
          <w:p w14:paraId="57543BB9">
            <w:pPr>
              <w:pStyle w:val="9"/>
              <w:spacing w:before="78" w:line="212" w:lineRule="auto"/>
              <w:ind w:left="114"/>
            </w:pPr>
            <w:r>
              <w:rPr>
                <w:rFonts w:ascii="宋体" w:hAnsi="宋体" w:eastAsia="宋体" w:cs="宋体"/>
                <w:b/>
                <w:bCs/>
                <w:spacing w:val="-3"/>
              </w:rPr>
              <w:t>重金属</w:t>
            </w:r>
            <w:r>
              <w:rPr>
                <w:rFonts w:ascii="宋体" w:hAnsi="宋体" w:eastAsia="宋体" w:cs="宋体"/>
                <w:spacing w:val="-19"/>
              </w:rPr>
              <w:t xml:space="preserve"> </w:t>
            </w:r>
            <w:r>
              <w:rPr>
                <w:b/>
                <w:bCs/>
                <w:spacing w:val="-3"/>
              </w:rPr>
              <w:t>Heavy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  <w:spacing w:val="-3"/>
              </w:rPr>
              <w:t>Metals (ppm)</w:t>
            </w:r>
          </w:p>
        </w:tc>
        <w:tc>
          <w:tcPr>
            <w:tcW w:w="3101" w:type="dxa"/>
            <w:vAlign w:val="top"/>
          </w:tcPr>
          <w:p w14:paraId="7128DDCF">
            <w:pPr>
              <w:pStyle w:val="9"/>
              <w:spacing w:before="175" w:line="163" w:lineRule="auto"/>
              <w:ind w:left="1398"/>
            </w:pPr>
            <w:r>
              <w:rPr>
                <w:b/>
                <w:bCs/>
                <w:spacing w:val="-5"/>
              </w:rPr>
              <w:t>&lt;</w:t>
            </w:r>
            <w:r>
              <w:rPr>
                <w:b/>
                <w:bCs/>
                <w:spacing w:val="7"/>
              </w:rPr>
              <w:t xml:space="preserve"> </w:t>
            </w:r>
            <w:r>
              <w:rPr>
                <w:b/>
                <w:bCs/>
                <w:spacing w:val="-5"/>
              </w:rPr>
              <w:t>20</w:t>
            </w:r>
          </w:p>
        </w:tc>
        <w:tc>
          <w:tcPr>
            <w:tcW w:w="1932" w:type="dxa"/>
            <w:vAlign w:val="top"/>
          </w:tcPr>
          <w:p w14:paraId="269D7B67">
            <w:pPr>
              <w:pStyle w:val="9"/>
              <w:spacing w:before="175" w:line="163" w:lineRule="auto"/>
              <w:ind w:left="812"/>
            </w:pPr>
            <w:r>
              <w:rPr>
                <w:b/>
                <w:bCs/>
                <w:spacing w:val="-5"/>
              </w:rPr>
              <w:t>&lt;</w:t>
            </w:r>
            <w:r>
              <w:rPr>
                <w:b/>
                <w:bCs/>
                <w:spacing w:val="7"/>
              </w:rPr>
              <w:t xml:space="preserve"> </w:t>
            </w:r>
            <w:r>
              <w:rPr>
                <w:b/>
                <w:bCs/>
                <w:spacing w:val="-5"/>
              </w:rPr>
              <w:t>20</w:t>
            </w:r>
          </w:p>
        </w:tc>
      </w:tr>
      <w:tr w14:paraId="1EBE07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493" w:type="dxa"/>
            <w:vAlign w:val="top"/>
          </w:tcPr>
          <w:p w14:paraId="35F31162">
            <w:pPr>
              <w:pStyle w:val="9"/>
              <w:spacing w:before="79" w:line="212" w:lineRule="auto"/>
              <w:ind w:left="113"/>
            </w:pPr>
            <w:r>
              <w:rPr>
                <w:rFonts w:ascii="宋体" w:hAnsi="宋体" w:eastAsia="宋体" w:cs="宋体"/>
                <w:b/>
                <w:bCs/>
                <w:spacing w:val="-3"/>
              </w:rPr>
              <w:t>砷</w:t>
            </w:r>
            <w:r>
              <w:rPr>
                <w:rFonts w:ascii="宋体" w:hAnsi="宋体" w:eastAsia="宋体" w:cs="宋体"/>
                <w:spacing w:val="-43"/>
              </w:rPr>
              <w:t xml:space="preserve"> </w:t>
            </w:r>
            <w:r>
              <w:rPr>
                <w:b/>
                <w:bCs/>
                <w:spacing w:val="-3"/>
              </w:rPr>
              <w:t>As</w:t>
            </w:r>
            <w:r>
              <w:rPr>
                <w:b/>
                <w:bCs/>
                <w:spacing w:val="12"/>
                <w:w w:val="102"/>
              </w:rPr>
              <w:t xml:space="preserve"> </w:t>
            </w:r>
            <w:r>
              <w:rPr>
                <w:b/>
                <w:bCs/>
                <w:spacing w:val="-3"/>
              </w:rPr>
              <w:t>(ppm)</w:t>
            </w:r>
          </w:p>
        </w:tc>
        <w:tc>
          <w:tcPr>
            <w:tcW w:w="3101" w:type="dxa"/>
            <w:vAlign w:val="top"/>
          </w:tcPr>
          <w:p w14:paraId="547852C0">
            <w:pPr>
              <w:pStyle w:val="9"/>
              <w:spacing w:before="176" w:line="162" w:lineRule="auto"/>
              <w:ind w:left="1441"/>
            </w:pPr>
            <w:r>
              <w:rPr>
                <w:b/>
                <w:bCs/>
                <w:spacing w:val="-3"/>
              </w:rPr>
              <w:t>&lt;</w:t>
            </w:r>
            <w:r>
              <w:rPr>
                <w:b/>
                <w:bCs/>
                <w:spacing w:val="9"/>
              </w:rPr>
              <w:t xml:space="preserve"> </w:t>
            </w:r>
            <w:r>
              <w:rPr>
                <w:b/>
                <w:bCs/>
                <w:spacing w:val="-3"/>
              </w:rPr>
              <w:t>3</w:t>
            </w:r>
          </w:p>
        </w:tc>
        <w:tc>
          <w:tcPr>
            <w:tcW w:w="1932" w:type="dxa"/>
            <w:vAlign w:val="top"/>
          </w:tcPr>
          <w:p w14:paraId="5086BEDB">
            <w:pPr>
              <w:pStyle w:val="9"/>
              <w:spacing w:before="176" w:line="162" w:lineRule="auto"/>
              <w:ind w:left="858"/>
            </w:pPr>
            <w:r>
              <w:rPr>
                <w:b/>
                <w:bCs/>
                <w:spacing w:val="-3"/>
              </w:rPr>
              <w:t>&lt;</w:t>
            </w:r>
            <w:r>
              <w:rPr>
                <w:b/>
                <w:bCs/>
                <w:spacing w:val="6"/>
              </w:rPr>
              <w:t xml:space="preserve"> </w:t>
            </w:r>
            <w:r>
              <w:rPr>
                <w:b/>
                <w:bCs/>
                <w:spacing w:val="-3"/>
              </w:rPr>
              <w:t>3</w:t>
            </w:r>
          </w:p>
        </w:tc>
      </w:tr>
      <w:tr w14:paraId="0ECFC6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493" w:type="dxa"/>
            <w:vAlign w:val="top"/>
          </w:tcPr>
          <w:p w14:paraId="59581C85">
            <w:pPr>
              <w:pStyle w:val="9"/>
              <w:spacing w:before="79" w:line="212" w:lineRule="auto"/>
              <w:ind w:left="114"/>
            </w:pPr>
            <w:r>
              <w:rPr>
                <w:rFonts w:ascii="宋体" w:hAnsi="宋体" w:eastAsia="宋体" w:cs="宋体"/>
                <w:b/>
                <w:bCs/>
                <w:spacing w:val="-5"/>
              </w:rPr>
              <w:t>铅</w:t>
            </w:r>
            <w:r>
              <w:rPr>
                <w:rFonts w:ascii="宋体" w:hAnsi="宋体" w:eastAsia="宋体" w:cs="宋体"/>
                <w:spacing w:val="-26"/>
              </w:rPr>
              <w:t xml:space="preserve"> </w:t>
            </w:r>
            <w:r>
              <w:rPr>
                <w:b/>
                <w:bCs/>
                <w:spacing w:val="-5"/>
              </w:rPr>
              <w:t>Pb</w:t>
            </w:r>
            <w:r>
              <w:rPr>
                <w:b/>
                <w:bCs/>
                <w:spacing w:val="9"/>
              </w:rPr>
              <w:t xml:space="preserve"> </w:t>
            </w:r>
            <w:r>
              <w:rPr>
                <w:b/>
                <w:bCs/>
                <w:spacing w:val="-5"/>
              </w:rPr>
              <w:t>(ppm)</w:t>
            </w:r>
          </w:p>
        </w:tc>
        <w:tc>
          <w:tcPr>
            <w:tcW w:w="3101" w:type="dxa"/>
            <w:vAlign w:val="top"/>
          </w:tcPr>
          <w:p w14:paraId="477003F9">
            <w:pPr>
              <w:pStyle w:val="9"/>
              <w:spacing w:before="176" w:line="162" w:lineRule="auto"/>
              <w:ind w:left="1441"/>
            </w:pPr>
            <w:r>
              <w:rPr>
                <w:b/>
                <w:bCs/>
                <w:spacing w:val="-3"/>
              </w:rPr>
              <w:t>&lt;</w:t>
            </w:r>
            <w:r>
              <w:rPr>
                <w:b/>
                <w:bCs/>
                <w:spacing w:val="10"/>
              </w:rPr>
              <w:t xml:space="preserve"> </w:t>
            </w:r>
            <w:r>
              <w:rPr>
                <w:b/>
                <w:bCs/>
                <w:spacing w:val="-3"/>
              </w:rPr>
              <w:t>5</w:t>
            </w:r>
          </w:p>
        </w:tc>
        <w:tc>
          <w:tcPr>
            <w:tcW w:w="1932" w:type="dxa"/>
            <w:vAlign w:val="top"/>
          </w:tcPr>
          <w:p w14:paraId="3DF2F022">
            <w:pPr>
              <w:pStyle w:val="9"/>
              <w:spacing w:before="176" w:line="162" w:lineRule="auto"/>
              <w:ind w:left="858"/>
            </w:pPr>
            <w:r>
              <w:rPr>
                <w:b/>
                <w:bCs/>
                <w:spacing w:val="-3"/>
              </w:rPr>
              <w:t>&lt;</w:t>
            </w:r>
            <w:r>
              <w:rPr>
                <w:b/>
                <w:bCs/>
                <w:spacing w:val="7"/>
              </w:rPr>
              <w:t xml:space="preserve"> </w:t>
            </w:r>
            <w:r>
              <w:rPr>
                <w:b/>
                <w:bCs/>
                <w:spacing w:val="-3"/>
              </w:rPr>
              <w:t>5</w:t>
            </w:r>
          </w:p>
        </w:tc>
      </w:tr>
      <w:tr w14:paraId="3D8178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493" w:type="dxa"/>
            <w:vAlign w:val="top"/>
          </w:tcPr>
          <w:p w14:paraId="78AE7178">
            <w:pPr>
              <w:pStyle w:val="9"/>
              <w:spacing w:before="78" w:line="212" w:lineRule="auto"/>
              <w:ind w:left="114"/>
            </w:pPr>
            <w:r>
              <w:rPr>
                <w:rFonts w:ascii="宋体" w:hAnsi="宋体" w:eastAsia="宋体" w:cs="宋体"/>
                <w:b/>
                <w:bCs/>
                <w:spacing w:val="-5"/>
              </w:rPr>
              <w:t>汞</w:t>
            </w:r>
            <w:r>
              <w:rPr>
                <w:rFonts w:ascii="宋体" w:hAnsi="宋体" w:eastAsia="宋体" w:cs="宋体"/>
                <w:spacing w:val="-28"/>
              </w:rPr>
              <w:t xml:space="preserve"> </w:t>
            </w:r>
            <w:r>
              <w:rPr>
                <w:b/>
                <w:bCs/>
                <w:spacing w:val="-5"/>
              </w:rPr>
              <w:t>Hg</w:t>
            </w:r>
            <w:r>
              <w:rPr>
                <w:b/>
                <w:bCs/>
                <w:spacing w:val="11"/>
              </w:rPr>
              <w:t xml:space="preserve"> </w:t>
            </w:r>
            <w:r>
              <w:rPr>
                <w:b/>
                <w:bCs/>
                <w:spacing w:val="-5"/>
              </w:rPr>
              <w:t>(ppm)</w:t>
            </w:r>
          </w:p>
        </w:tc>
        <w:tc>
          <w:tcPr>
            <w:tcW w:w="3101" w:type="dxa"/>
            <w:vAlign w:val="top"/>
          </w:tcPr>
          <w:p w14:paraId="3898E3AF">
            <w:pPr>
              <w:pStyle w:val="9"/>
              <w:spacing w:before="176" w:line="162" w:lineRule="auto"/>
              <w:ind w:left="1441"/>
            </w:pPr>
            <w:r>
              <w:rPr>
                <w:b/>
                <w:bCs/>
                <w:spacing w:val="-3"/>
              </w:rPr>
              <w:t>&lt;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-3"/>
              </w:rPr>
              <w:t>1</w:t>
            </w:r>
          </w:p>
        </w:tc>
        <w:tc>
          <w:tcPr>
            <w:tcW w:w="1932" w:type="dxa"/>
            <w:vAlign w:val="top"/>
          </w:tcPr>
          <w:p w14:paraId="408BB3AF">
            <w:pPr>
              <w:pStyle w:val="9"/>
              <w:spacing w:before="176" w:line="162" w:lineRule="auto"/>
              <w:ind w:left="858"/>
            </w:pPr>
            <w:r>
              <w:rPr>
                <w:b/>
                <w:bCs/>
                <w:spacing w:val="-3"/>
              </w:rPr>
              <w:t>&lt;</w:t>
            </w:r>
            <w:r>
              <w:rPr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  <w:spacing w:val="-3"/>
              </w:rPr>
              <w:t>1</w:t>
            </w:r>
          </w:p>
        </w:tc>
      </w:tr>
      <w:tr w14:paraId="1E427B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493" w:type="dxa"/>
            <w:vAlign w:val="top"/>
          </w:tcPr>
          <w:p w14:paraId="56627755">
            <w:pPr>
              <w:pStyle w:val="9"/>
              <w:spacing w:before="79" w:line="212" w:lineRule="auto"/>
              <w:ind w:left="112"/>
            </w:pPr>
            <w:r>
              <w:rPr>
                <w:rFonts w:ascii="宋体" w:hAnsi="宋体" w:eastAsia="宋体" w:cs="宋体"/>
                <w:b/>
                <w:bCs/>
                <w:spacing w:val="-4"/>
              </w:rPr>
              <w:t>镉</w:t>
            </w:r>
            <w:r>
              <w:rPr>
                <w:rFonts w:ascii="宋体" w:hAnsi="宋体" w:eastAsia="宋体" w:cs="宋体"/>
                <w:spacing w:val="-32"/>
              </w:rPr>
              <w:t xml:space="preserve"> </w:t>
            </w:r>
            <w:r>
              <w:rPr>
                <w:b/>
                <w:bCs/>
                <w:spacing w:val="-4"/>
              </w:rPr>
              <w:t>Cd</w:t>
            </w:r>
            <w:r>
              <w:rPr>
                <w:b/>
                <w:bCs/>
                <w:spacing w:val="9"/>
              </w:rPr>
              <w:t xml:space="preserve"> </w:t>
            </w:r>
            <w:r>
              <w:rPr>
                <w:b/>
                <w:bCs/>
                <w:spacing w:val="-4"/>
              </w:rPr>
              <w:t>(ppm)</w:t>
            </w:r>
          </w:p>
        </w:tc>
        <w:tc>
          <w:tcPr>
            <w:tcW w:w="3101" w:type="dxa"/>
            <w:vAlign w:val="top"/>
          </w:tcPr>
          <w:p w14:paraId="472E1170">
            <w:pPr>
              <w:pStyle w:val="9"/>
              <w:spacing w:before="177" w:line="161" w:lineRule="auto"/>
              <w:ind w:left="1441"/>
            </w:pPr>
            <w:r>
              <w:rPr>
                <w:b/>
                <w:bCs/>
                <w:spacing w:val="-3"/>
              </w:rPr>
              <w:t>&lt;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-3"/>
              </w:rPr>
              <w:t>1</w:t>
            </w:r>
          </w:p>
        </w:tc>
        <w:tc>
          <w:tcPr>
            <w:tcW w:w="1932" w:type="dxa"/>
            <w:vAlign w:val="top"/>
          </w:tcPr>
          <w:p w14:paraId="6639A6F4">
            <w:pPr>
              <w:pStyle w:val="9"/>
              <w:spacing w:before="177" w:line="161" w:lineRule="auto"/>
              <w:ind w:left="858"/>
            </w:pPr>
            <w:r>
              <w:rPr>
                <w:b/>
                <w:bCs/>
                <w:spacing w:val="-3"/>
              </w:rPr>
              <w:t>&lt;</w:t>
            </w:r>
            <w:r>
              <w:rPr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  <w:spacing w:val="-3"/>
              </w:rPr>
              <w:t>1</w:t>
            </w:r>
          </w:p>
        </w:tc>
      </w:tr>
      <w:tr w14:paraId="39F78D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493" w:type="dxa"/>
            <w:vAlign w:val="top"/>
          </w:tcPr>
          <w:p w14:paraId="04FD7FE4">
            <w:pPr>
              <w:pStyle w:val="9"/>
              <w:spacing w:before="47" w:line="250" w:lineRule="exact"/>
              <w:ind w:left="117"/>
            </w:pPr>
            <w:r>
              <w:rPr>
                <w:rFonts w:ascii="宋体" w:hAnsi="宋体" w:eastAsia="宋体" w:cs="宋体"/>
                <w:b/>
                <w:bCs/>
                <w:spacing w:val="-3"/>
                <w:position w:val="2"/>
              </w:rPr>
              <w:t>菌落总数</w:t>
            </w:r>
            <w:r>
              <w:rPr>
                <w:rFonts w:ascii="宋体" w:hAnsi="宋体" w:eastAsia="宋体" w:cs="宋体"/>
                <w:spacing w:val="-27"/>
                <w:position w:val="2"/>
              </w:rPr>
              <w:t xml:space="preserve"> </w:t>
            </w:r>
            <w:r>
              <w:rPr>
                <w:b/>
                <w:bCs/>
                <w:spacing w:val="-3"/>
                <w:position w:val="2"/>
              </w:rPr>
              <w:t>Total</w:t>
            </w:r>
            <w:r>
              <w:rPr>
                <w:b/>
                <w:bCs/>
                <w:spacing w:val="12"/>
                <w:position w:val="2"/>
              </w:rPr>
              <w:t xml:space="preserve"> </w:t>
            </w:r>
            <w:r>
              <w:rPr>
                <w:b/>
                <w:bCs/>
                <w:spacing w:val="-3"/>
                <w:position w:val="2"/>
              </w:rPr>
              <w:t>Plate Count</w:t>
            </w:r>
            <w:r>
              <w:rPr>
                <w:b/>
                <w:bCs/>
                <w:spacing w:val="9"/>
                <w:position w:val="2"/>
              </w:rPr>
              <w:t xml:space="preserve"> </w:t>
            </w:r>
            <w:r>
              <w:rPr>
                <w:b/>
                <w:bCs/>
                <w:spacing w:val="-3"/>
                <w:position w:val="2"/>
              </w:rPr>
              <w:t>(cfu/g)</w:t>
            </w:r>
          </w:p>
        </w:tc>
        <w:tc>
          <w:tcPr>
            <w:tcW w:w="3101" w:type="dxa"/>
            <w:vAlign w:val="top"/>
          </w:tcPr>
          <w:p w14:paraId="6541B44C">
            <w:pPr>
              <w:pStyle w:val="9"/>
              <w:spacing w:before="174" w:line="164" w:lineRule="auto"/>
              <w:ind w:left="1283"/>
            </w:pPr>
            <w:r>
              <w:rPr>
                <w:b/>
                <w:bCs/>
                <w:spacing w:val="-3"/>
              </w:rPr>
              <w:t>&lt;</w:t>
            </w:r>
            <w:r>
              <w:rPr>
                <w:b/>
                <w:bCs/>
                <w:spacing w:val="10"/>
              </w:rPr>
              <w:t xml:space="preserve"> </w:t>
            </w:r>
            <w:r>
              <w:rPr>
                <w:b/>
                <w:bCs/>
                <w:spacing w:val="-3"/>
              </w:rPr>
              <w:t>5.000</w:t>
            </w:r>
          </w:p>
        </w:tc>
        <w:tc>
          <w:tcPr>
            <w:tcW w:w="1932" w:type="dxa"/>
            <w:vAlign w:val="top"/>
          </w:tcPr>
          <w:p w14:paraId="30C665B8">
            <w:pPr>
              <w:pStyle w:val="9"/>
              <w:spacing w:before="174" w:line="164" w:lineRule="auto"/>
              <w:ind w:left="697"/>
            </w:pPr>
            <w:r>
              <w:rPr>
                <w:b/>
                <w:bCs/>
                <w:spacing w:val="-3"/>
              </w:rPr>
              <w:t>&lt;</w:t>
            </w:r>
            <w:r>
              <w:rPr>
                <w:b/>
                <w:bCs/>
                <w:spacing w:val="9"/>
              </w:rPr>
              <w:t xml:space="preserve"> </w:t>
            </w:r>
            <w:r>
              <w:rPr>
                <w:b/>
                <w:bCs/>
                <w:spacing w:val="-3"/>
              </w:rPr>
              <w:t>5.000</w:t>
            </w:r>
          </w:p>
        </w:tc>
      </w:tr>
      <w:tr w14:paraId="204F0B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493" w:type="dxa"/>
            <w:vAlign w:val="top"/>
          </w:tcPr>
          <w:p w14:paraId="28E9A622">
            <w:pPr>
              <w:pStyle w:val="9"/>
              <w:spacing w:before="45" w:line="250" w:lineRule="exact"/>
              <w:ind w:left="114"/>
            </w:pPr>
            <w:r>
              <w:rPr>
                <w:rFonts w:ascii="宋体" w:hAnsi="宋体" w:eastAsia="宋体" w:cs="宋体"/>
                <w:b/>
                <w:bCs/>
                <w:spacing w:val="-2"/>
                <w:position w:val="2"/>
              </w:rPr>
              <w:t>酵母菌和霉菌</w:t>
            </w:r>
            <w:r>
              <w:rPr>
                <w:rFonts w:ascii="宋体" w:hAnsi="宋体" w:eastAsia="宋体" w:cs="宋体"/>
                <w:spacing w:val="-30"/>
                <w:position w:val="2"/>
              </w:rPr>
              <w:t xml:space="preserve"> </w:t>
            </w:r>
            <w:r>
              <w:rPr>
                <w:b/>
                <w:bCs/>
                <w:spacing w:val="-2"/>
                <w:position w:val="2"/>
              </w:rPr>
              <w:t>Mould and Yeast</w:t>
            </w:r>
            <w:r>
              <w:rPr>
                <w:b/>
                <w:bCs/>
                <w:spacing w:val="10"/>
                <w:position w:val="2"/>
              </w:rPr>
              <w:t xml:space="preserve"> </w:t>
            </w:r>
            <w:r>
              <w:rPr>
                <w:b/>
                <w:bCs/>
                <w:spacing w:val="-2"/>
                <w:position w:val="2"/>
              </w:rPr>
              <w:t>(cf</w:t>
            </w:r>
            <w:r>
              <w:rPr>
                <w:b/>
                <w:bCs/>
                <w:spacing w:val="-3"/>
                <w:position w:val="2"/>
              </w:rPr>
              <w:t>u/g)</w:t>
            </w:r>
          </w:p>
        </w:tc>
        <w:tc>
          <w:tcPr>
            <w:tcW w:w="3101" w:type="dxa"/>
            <w:vAlign w:val="top"/>
          </w:tcPr>
          <w:p w14:paraId="1054971F">
            <w:pPr>
              <w:pStyle w:val="9"/>
              <w:spacing w:before="175" w:line="163" w:lineRule="auto"/>
              <w:ind w:left="1352"/>
            </w:pPr>
            <w:r>
              <w:rPr>
                <w:b/>
                <w:bCs/>
                <w:spacing w:val="-4"/>
              </w:rPr>
              <w:t>&lt;</w:t>
            </w:r>
            <w:r>
              <w:rPr>
                <w:b/>
                <w:bCs/>
                <w:spacing w:val="8"/>
              </w:rPr>
              <w:t xml:space="preserve"> </w:t>
            </w:r>
            <w:r>
              <w:rPr>
                <w:b/>
                <w:bCs/>
                <w:spacing w:val="-4"/>
              </w:rPr>
              <w:t>300</w:t>
            </w:r>
          </w:p>
        </w:tc>
        <w:tc>
          <w:tcPr>
            <w:tcW w:w="1932" w:type="dxa"/>
            <w:vAlign w:val="top"/>
          </w:tcPr>
          <w:p w14:paraId="0B6DBDC8">
            <w:pPr>
              <w:pStyle w:val="9"/>
              <w:spacing w:before="175" w:line="163" w:lineRule="auto"/>
              <w:ind w:left="766"/>
            </w:pPr>
            <w:r>
              <w:rPr>
                <w:b/>
                <w:bCs/>
                <w:spacing w:val="-4"/>
              </w:rPr>
              <w:t>&lt;</w:t>
            </w:r>
            <w:r>
              <w:rPr>
                <w:b/>
                <w:bCs/>
                <w:spacing w:val="8"/>
              </w:rPr>
              <w:t xml:space="preserve"> </w:t>
            </w:r>
            <w:r>
              <w:rPr>
                <w:b/>
                <w:bCs/>
                <w:spacing w:val="-4"/>
              </w:rPr>
              <w:t>300</w:t>
            </w:r>
          </w:p>
        </w:tc>
      </w:tr>
      <w:tr w14:paraId="5BB457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493" w:type="dxa"/>
            <w:vAlign w:val="top"/>
          </w:tcPr>
          <w:p w14:paraId="654C18B5">
            <w:pPr>
              <w:pStyle w:val="9"/>
              <w:spacing w:before="79" w:line="212" w:lineRule="auto"/>
              <w:ind w:left="116"/>
            </w:pPr>
            <w:r>
              <w:rPr>
                <w:rFonts w:ascii="宋体" w:hAnsi="宋体" w:eastAsia="宋体" w:cs="宋体"/>
                <w:b/>
                <w:bCs/>
                <w:spacing w:val="-2"/>
              </w:rPr>
              <w:t>大肠杆菌</w:t>
            </w:r>
            <w:r>
              <w:rPr>
                <w:rFonts w:ascii="宋体" w:hAnsi="宋体" w:eastAsia="宋体" w:cs="宋体"/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E. Coli (Detection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-2"/>
              </w:rPr>
              <w:t>in</w:t>
            </w:r>
            <w:r>
              <w:rPr>
                <w:b/>
                <w:bCs/>
                <w:spacing w:val="8"/>
              </w:rPr>
              <w:t xml:space="preserve"> </w:t>
            </w:r>
            <w:r>
              <w:rPr>
                <w:b/>
                <w:bCs/>
                <w:spacing w:val="-2"/>
              </w:rPr>
              <w:t>5g)</w:t>
            </w:r>
          </w:p>
        </w:tc>
        <w:tc>
          <w:tcPr>
            <w:tcW w:w="3101" w:type="dxa"/>
            <w:vAlign w:val="top"/>
          </w:tcPr>
          <w:p w14:paraId="0995BCD2">
            <w:pPr>
              <w:pStyle w:val="9"/>
              <w:spacing w:before="121" w:line="188" w:lineRule="auto"/>
              <w:ind w:left="1064"/>
            </w:pPr>
            <w:r>
              <w:rPr>
                <w:b/>
                <w:bCs/>
                <w:spacing w:val="-3"/>
              </w:rPr>
              <w:t>Not</w:t>
            </w:r>
            <w:r>
              <w:rPr>
                <w:b/>
                <w:bCs/>
                <w:spacing w:val="13"/>
              </w:rPr>
              <w:t xml:space="preserve"> </w:t>
            </w:r>
            <w:r>
              <w:rPr>
                <w:b/>
                <w:bCs/>
                <w:spacing w:val="-3"/>
              </w:rPr>
              <w:t>Detected</w:t>
            </w:r>
          </w:p>
        </w:tc>
        <w:tc>
          <w:tcPr>
            <w:tcW w:w="1932" w:type="dxa"/>
            <w:vAlign w:val="top"/>
          </w:tcPr>
          <w:p w14:paraId="4EB2981A">
            <w:pPr>
              <w:pStyle w:val="9"/>
              <w:spacing w:before="121" w:line="188" w:lineRule="auto"/>
              <w:ind w:left="478"/>
            </w:pPr>
            <w:r>
              <w:rPr>
                <w:b/>
                <w:bCs/>
                <w:spacing w:val="-3"/>
              </w:rPr>
              <w:t>Not</w:t>
            </w:r>
            <w:r>
              <w:rPr>
                <w:b/>
                <w:bCs/>
                <w:spacing w:val="13"/>
              </w:rPr>
              <w:t xml:space="preserve"> </w:t>
            </w:r>
            <w:r>
              <w:rPr>
                <w:b/>
                <w:bCs/>
                <w:spacing w:val="-3"/>
              </w:rPr>
              <w:t>Detected</w:t>
            </w:r>
          </w:p>
        </w:tc>
      </w:tr>
      <w:tr w14:paraId="1883C5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493" w:type="dxa"/>
            <w:vAlign w:val="top"/>
          </w:tcPr>
          <w:p w14:paraId="37170C4D">
            <w:pPr>
              <w:pStyle w:val="9"/>
              <w:spacing w:before="94" w:line="212" w:lineRule="auto"/>
              <w:ind w:left="115"/>
            </w:pPr>
            <w:r>
              <w:rPr>
                <w:rFonts w:ascii="宋体" w:hAnsi="宋体" w:eastAsia="宋体" w:cs="宋体"/>
                <w:b/>
                <w:bCs/>
                <w:spacing w:val="-2"/>
              </w:rPr>
              <w:t>沙门氏菌</w:t>
            </w:r>
            <w:r>
              <w:rPr>
                <w:rFonts w:ascii="宋体" w:hAnsi="宋体" w:eastAsia="宋体" w:cs="宋体"/>
                <w:spacing w:val="-35"/>
              </w:rPr>
              <w:t xml:space="preserve"> </w:t>
            </w:r>
            <w:r>
              <w:rPr>
                <w:b/>
                <w:bCs/>
                <w:spacing w:val="-2"/>
              </w:rPr>
              <w:t>Salmonella</w:t>
            </w:r>
            <w:r>
              <w:rPr>
                <w:b/>
                <w:bCs/>
                <w:spacing w:val="12"/>
                <w:w w:val="102"/>
              </w:rPr>
              <w:t xml:space="preserve"> </w:t>
            </w:r>
            <w:r>
              <w:rPr>
                <w:b/>
                <w:bCs/>
                <w:spacing w:val="-2"/>
              </w:rPr>
              <w:t>(Detection</w:t>
            </w:r>
            <w:r>
              <w:rPr>
                <w:b/>
                <w:bCs/>
                <w:spacing w:val="11"/>
                <w:w w:val="101"/>
              </w:rPr>
              <w:t xml:space="preserve"> </w:t>
            </w:r>
            <w:r>
              <w:rPr>
                <w:b/>
                <w:bCs/>
                <w:spacing w:val="-2"/>
              </w:rPr>
              <w:t>in</w:t>
            </w:r>
            <w:r>
              <w:rPr>
                <w:b/>
                <w:bCs/>
                <w:spacing w:val="9"/>
              </w:rPr>
              <w:t xml:space="preserve"> </w:t>
            </w:r>
            <w:r>
              <w:rPr>
                <w:b/>
                <w:bCs/>
                <w:spacing w:val="-2"/>
              </w:rPr>
              <w:t>25g)</w:t>
            </w:r>
          </w:p>
        </w:tc>
        <w:tc>
          <w:tcPr>
            <w:tcW w:w="3101" w:type="dxa"/>
            <w:vAlign w:val="top"/>
          </w:tcPr>
          <w:p w14:paraId="3C9A8DB5">
            <w:pPr>
              <w:pStyle w:val="9"/>
              <w:spacing w:before="120" w:line="188" w:lineRule="auto"/>
              <w:ind w:left="1064"/>
            </w:pPr>
            <w:r>
              <w:rPr>
                <w:b/>
                <w:bCs/>
                <w:spacing w:val="-3"/>
              </w:rPr>
              <w:t>Not</w:t>
            </w:r>
            <w:r>
              <w:rPr>
                <w:b/>
                <w:bCs/>
                <w:spacing w:val="13"/>
              </w:rPr>
              <w:t xml:space="preserve"> </w:t>
            </w:r>
            <w:r>
              <w:rPr>
                <w:b/>
                <w:bCs/>
                <w:spacing w:val="-3"/>
              </w:rPr>
              <w:t>Detected</w:t>
            </w:r>
          </w:p>
        </w:tc>
        <w:tc>
          <w:tcPr>
            <w:tcW w:w="1932" w:type="dxa"/>
            <w:vAlign w:val="top"/>
          </w:tcPr>
          <w:p w14:paraId="5EA8C87E">
            <w:pPr>
              <w:pStyle w:val="9"/>
              <w:spacing w:before="120" w:line="188" w:lineRule="auto"/>
              <w:ind w:left="478"/>
            </w:pPr>
            <w:r>
              <w:rPr>
                <w:b/>
                <w:bCs/>
                <w:spacing w:val="-3"/>
              </w:rPr>
              <w:t>Not</w:t>
            </w:r>
            <w:r>
              <w:rPr>
                <w:b/>
                <w:bCs/>
                <w:spacing w:val="13"/>
              </w:rPr>
              <w:t xml:space="preserve"> </w:t>
            </w:r>
            <w:r>
              <w:rPr>
                <w:b/>
                <w:bCs/>
                <w:spacing w:val="-3"/>
              </w:rPr>
              <w:t>Detected</w:t>
            </w:r>
          </w:p>
        </w:tc>
      </w:tr>
      <w:tr w14:paraId="533E64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3493" w:type="dxa"/>
            <w:vAlign w:val="top"/>
          </w:tcPr>
          <w:p w14:paraId="1CB53820">
            <w:pPr>
              <w:spacing w:before="162" w:line="220" w:lineRule="auto"/>
              <w:ind w:left="13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结果判定：</w:t>
            </w:r>
          </w:p>
          <w:p w14:paraId="0A211D9A">
            <w:pPr>
              <w:pStyle w:val="9"/>
              <w:spacing w:before="167" w:line="189" w:lineRule="auto"/>
              <w:ind w:left="1230"/>
            </w:pPr>
            <w:r>
              <w:rPr>
                <w:b/>
                <w:bCs/>
                <w:spacing w:val="-2"/>
              </w:rPr>
              <w:t>Results of</w:t>
            </w:r>
            <w:r>
              <w:rPr>
                <w:b/>
                <w:bCs/>
                <w:spacing w:val="9"/>
              </w:rPr>
              <w:t xml:space="preserve"> </w:t>
            </w:r>
            <w:r>
              <w:rPr>
                <w:b/>
                <w:bCs/>
                <w:spacing w:val="-2"/>
              </w:rPr>
              <w:t>test</w:t>
            </w:r>
          </w:p>
        </w:tc>
        <w:tc>
          <w:tcPr>
            <w:tcW w:w="5033" w:type="dxa"/>
            <w:gridSpan w:val="2"/>
            <w:vAlign w:val="top"/>
          </w:tcPr>
          <w:p w14:paraId="26EBF28A">
            <w:pPr>
              <w:spacing w:before="203" w:line="219" w:lineRule="auto"/>
              <w:ind w:left="23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合格</w:t>
            </w:r>
          </w:p>
          <w:p w14:paraId="50E70F29">
            <w:pPr>
              <w:pStyle w:val="9"/>
              <w:spacing w:before="175" w:line="189" w:lineRule="auto"/>
              <w:ind w:left="2176"/>
            </w:pPr>
            <w:r>
              <w:rPr>
                <w:b/>
                <w:bCs/>
                <w:spacing w:val="-1"/>
              </w:rPr>
              <w:t>Qualified</w:t>
            </w:r>
          </w:p>
        </w:tc>
      </w:tr>
      <w:tr w14:paraId="5B0F7D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526" w:type="dxa"/>
            <w:gridSpan w:val="3"/>
            <w:vAlign w:val="top"/>
          </w:tcPr>
          <w:p w14:paraId="6538F808">
            <w:pPr>
              <w:pStyle w:val="9"/>
              <w:spacing w:before="195" w:line="249" w:lineRule="exact"/>
              <w:ind w:left="116"/>
            </w:pPr>
            <w:r>
              <w:rPr>
                <w:rFonts w:ascii="宋体" w:hAnsi="宋体" w:eastAsia="宋体" w:cs="宋体"/>
                <w:b/>
                <w:bCs/>
                <w:spacing w:val="-1"/>
                <w:position w:val="1"/>
              </w:rPr>
              <w:t>备注：依据</w:t>
            </w:r>
            <w:r>
              <w:rPr>
                <w:rFonts w:ascii="宋体" w:hAnsi="宋体" w:eastAsia="宋体" w:cs="宋体"/>
                <w:spacing w:val="-31"/>
                <w:position w:val="1"/>
              </w:rPr>
              <w:t xml:space="preserve"> </w:t>
            </w:r>
            <w:r>
              <w:rPr>
                <w:b/>
                <w:bCs/>
                <w:spacing w:val="-1"/>
                <w:position w:val="1"/>
              </w:rPr>
              <w:t>Q/HTSK 0001S-2020</w:t>
            </w:r>
          </w:p>
        </w:tc>
      </w:tr>
    </w:tbl>
    <w:p w14:paraId="7588EBCB">
      <w:pPr>
        <w:spacing w:before="109"/>
      </w:pPr>
    </w:p>
    <w:tbl>
      <w:tblPr>
        <w:tblStyle w:val="8"/>
        <w:tblW w:w="8275" w:type="dxa"/>
        <w:tblInd w:w="127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43"/>
        <w:gridCol w:w="5132"/>
      </w:tblGrid>
      <w:tr w14:paraId="33872A4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143" w:type="dxa"/>
            <w:vAlign w:val="top"/>
          </w:tcPr>
          <w:p w14:paraId="19C3CD34">
            <w:pPr>
              <w:pStyle w:val="9"/>
              <w:spacing w:line="249" w:lineRule="exac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position w:val="2"/>
              </w:rPr>
              <w:t>包装规格：</w:t>
            </w:r>
            <w:r>
              <w:rPr>
                <w:b/>
                <w:bCs/>
                <w:spacing w:val="-2"/>
                <w:position w:val="2"/>
              </w:rPr>
              <w:t>25Kg/</w:t>
            </w:r>
            <w:r>
              <w:rPr>
                <w:rFonts w:ascii="宋体" w:hAnsi="宋体" w:eastAsia="宋体" w:cs="宋体"/>
                <w:b/>
                <w:bCs/>
                <w:spacing w:val="-2"/>
                <w:position w:val="2"/>
              </w:rPr>
              <w:t>袋；</w:t>
            </w:r>
          </w:p>
        </w:tc>
        <w:tc>
          <w:tcPr>
            <w:tcW w:w="5132" w:type="dxa"/>
            <w:vAlign w:val="top"/>
          </w:tcPr>
          <w:p w14:paraId="71FE6450">
            <w:pPr>
              <w:pStyle w:val="9"/>
              <w:spacing w:before="32" w:line="219" w:lineRule="auto"/>
              <w:ind w:left="19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</w:rPr>
              <w:t>贮存条件：通风干燥，避免阳光直射</w:t>
            </w:r>
            <w:r>
              <w:rPr>
                <w:rFonts w:ascii="宋体" w:hAnsi="宋体" w:eastAsia="宋体" w:cs="宋体"/>
                <w:spacing w:val="-2"/>
              </w:rPr>
              <w:t xml:space="preserve">      </w:t>
            </w:r>
            <w:r>
              <w:rPr>
                <w:rFonts w:ascii="宋体" w:hAnsi="宋体" w:eastAsia="宋体" w:cs="宋体"/>
                <w:b/>
                <w:bCs/>
                <w:spacing w:val="-2"/>
              </w:rPr>
              <w:t>保质期：</w:t>
            </w:r>
            <w:r>
              <w:rPr>
                <w:b/>
                <w:bCs/>
                <w:spacing w:val="-2"/>
              </w:rPr>
              <w:t>18</w:t>
            </w:r>
            <w:r>
              <w:rPr>
                <w:b/>
                <w:bCs/>
                <w:spacing w:val="28"/>
                <w:w w:val="10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</w:rPr>
              <w:t>个月</w:t>
            </w:r>
          </w:p>
        </w:tc>
      </w:tr>
      <w:tr w14:paraId="2B50681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3143" w:type="dxa"/>
            <w:vAlign w:val="top"/>
          </w:tcPr>
          <w:p w14:paraId="23FF27B9">
            <w:pPr>
              <w:pStyle w:val="9"/>
              <w:spacing w:before="77" w:line="159" w:lineRule="auto"/>
              <w:ind w:left="5"/>
            </w:pPr>
            <w:r>
              <w:rPr>
                <w:b/>
                <w:bCs/>
                <w:spacing w:val="-2"/>
              </w:rPr>
              <w:t>Package: 25kg</w:t>
            </w:r>
            <w:r>
              <w:rPr>
                <w:b/>
                <w:bCs/>
                <w:spacing w:val="23"/>
              </w:rPr>
              <w:t xml:space="preserve"> </w:t>
            </w:r>
            <w:r>
              <w:rPr>
                <w:b/>
                <w:bCs/>
                <w:spacing w:val="-2"/>
              </w:rPr>
              <w:t>net weight per</w:t>
            </w:r>
            <w:r>
              <w:rPr>
                <w:b/>
                <w:bCs/>
                <w:spacing w:val="7"/>
              </w:rPr>
              <w:t xml:space="preserve"> </w:t>
            </w:r>
            <w:r>
              <w:rPr>
                <w:b/>
                <w:bCs/>
                <w:spacing w:val="-2"/>
              </w:rPr>
              <w:t>carton</w:t>
            </w:r>
            <w:r>
              <w:rPr>
                <w:b/>
                <w:bCs/>
                <w:spacing w:val="11"/>
                <w:w w:val="101"/>
              </w:rPr>
              <w:t xml:space="preserve"> </w:t>
            </w:r>
            <w:r>
              <w:rPr>
                <w:b/>
                <w:bCs/>
                <w:spacing w:val="-2"/>
              </w:rPr>
              <w:t>bag</w:t>
            </w:r>
          </w:p>
        </w:tc>
        <w:tc>
          <w:tcPr>
            <w:tcW w:w="5132" w:type="dxa"/>
            <w:vAlign w:val="top"/>
          </w:tcPr>
          <w:p w14:paraId="1B7D047D">
            <w:pPr>
              <w:pStyle w:val="9"/>
              <w:spacing w:before="47" w:line="180" w:lineRule="auto"/>
              <w:jc w:val="right"/>
            </w:pPr>
            <w:r>
              <w:rPr>
                <w:b/>
                <w:bCs/>
                <w:spacing w:val="-1"/>
              </w:rPr>
              <w:t>Storage</w:t>
            </w:r>
            <w:r>
              <w:rPr>
                <w:rFonts w:ascii="宋体" w:hAnsi="宋体" w:eastAsia="宋体" w:cs="宋体"/>
                <w:b/>
                <w:bCs/>
                <w:spacing w:val="-1"/>
              </w:rPr>
              <w:t>：</w:t>
            </w:r>
            <w:r>
              <w:rPr>
                <w:rFonts w:ascii="宋体" w:hAnsi="宋体" w:eastAsia="宋体" w:cs="宋体"/>
                <w:spacing w:val="-1"/>
              </w:rPr>
              <w:t xml:space="preserve"> </w:t>
            </w:r>
            <w:r>
              <w:rPr>
                <w:b/>
                <w:bCs/>
                <w:spacing w:val="-1"/>
              </w:rPr>
              <w:t>Cool and dry, avoid direct</w:t>
            </w:r>
            <w:r>
              <w:rPr>
                <w:b/>
                <w:bCs/>
                <w:spacing w:val="6"/>
              </w:rPr>
              <w:t xml:space="preserve"> </w:t>
            </w:r>
            <w:r>
              <w:rPr>
                <w:b/>
                <w:bCs/>
                <w:spacing w:val="-1"/>
              </w:rPr>
              <w:t>sunlight     Sh</w:t>
            </w:r>
            <w:r>
              <w:rPr>
                <w:b/>
                <w:bCs/>
                <w:spacing w:val="-2"/>
              </w:rPr>
              <w:t>elf</w:t>
            </w:r>
            <w:r>
              <w:rPr>
                <w:b/>
                <w:bCs/>
                <w:spacing w:val="13"/>
                <w:w w:val="101"/>
              </w:rPr>
              <w:t xml:space="preserve"> </w:t>
            </w:r>
            <w:r>
              <w:rPr>
                <w:b/>
                <w:bCs/>
                <w:spacing w:val="-2"/>
              </w:rPr>
              <w:t>life:24months</w:t>
            </w:r>
          </w:p>
        </w:tc>
      </w:tr>
    </w:tbl>
    <w:p w14:paraId="1FA927EF">
      <w:pPr>
        <w:spacing w:line="263" w:lineRule="auto"/>
        <w:rPr>
          <w:rFonts w:ascii="Arial"/>
          <w:sz w:val="21"/>
        </w:rPr>
      </w:pPr>
    </w:p>
    <w:p w14:paraId="04AFFF89">
      <w:pPr>
        <w:spacing w:line="263" w:lineRule="auto"/>
        <w:rPr>
          <w:rFonts w:ascii="Arial"/>
          <w:sz w:val="21"/>
        </w:rPr>
      </w:pPr>
    </w:p>
    <w:p w14:paraId="753E5C89">
      <w:pPr>
        <w:spacing w:line="264" w:lineRule="auto"/>
        <w:rPr>
          <w:rFonts w:ascii="Arial"/>
          <w:sz w:val="21"/>
        </w:rPr>
      </w:pPr>
    </w:p>
    <w:p w14:paraId="0B33324F">
      <w:pPr>
        <w:spacing w:line="264" w:lineRule="auto"/>
        <w:rPr>
          <w:rFonts w:ascii="Arial"/>
          <w:sz w:val="21"/>
        </w:rPr>
      </w:pPr>
    </w:p>
    <w:p w14:paraId="0CD0201F">
      <w:pPr>
        <w:spacing w:line="264" w:lineRule="auto"/>
        <w:rPr>
          <w:rFonts w:ascii="Arial"/>
          <w:sz w:val="21"/>
        </w:rPr>
      </w:pPr>
    </w:p>
    <w:p w14:paraId="761CED1C">
      <w:pPr>
        <w:spacing w:line="264" w:lineRule="auto"/>
        <w:rPr>
          <w:rFonts w:ascii="Arial"/>
          <w:sz w:val="21"/>
        </w:rPr>
      </w:pPr>
    </w:p>
    <w:p w14:paraId="6129EE97">
      <w:pPr>
        <w:spacing w:line="264" w:lineRule="auto"/>
        <w:rPr>
          <w:rFonts w:ascii="Arial"/>
          <w:sz w:val="21"/>
        </w:rPr>
      </w:pPr>
    </w:p>
    <w:sectPr>
      <w:headerReference r:id="rId5" w:type="default"/>
      <w:pgSz w:w="11906" w:h="16839"/>
      <w:pgMar w:top="760" w:right="901" w:bottom="0" w:left="88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71E712">
    <w:pPr>
      <w:spacing w:line="240" w:lineRule="auto"/>
      <w:jc w:val="center"/>
      <w:rPr>
        <w:sz w:val="28"/>
        <w:szCs w:val="28"/>
      </w:rPr>
    </w:pPr>
    <w:r>
      <w:rPr>
        <w:rFonts w:hint="eastAsia"/>
        <w:b/>
        <w:bCs/>
        <w:sz w:val="28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-599440</wp:posOffset>
          </wp:positionH>
          <wp:positionV relativeFrom="paragraph">
            <wp:posOffset>-53340</wp:posOffset>
          </wp:positionV>
          <wp:extent cx="1298575" cy="672465"/>
          <wp:effectExtent l="0" t="0" r="0" b="0"/>
          <wp:wrapNone/>
          <wp:docPr id="5" name="图片 1" descr="LOGO--QQI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LOGO--QQIS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857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8"/>
        <w:szCs w:val="28"/>
      </w:rPr>
      <w:t xml:space="preserve">  </w:t>
    </w:r>
  </w:p>
  <w:p w14:paraId="4B63BD55">
    <w:pPr>
      <w:spacing w:line="240" w:lineRule="auto"/>
      <w:jc w:val="center"/>
      <w:rPr>
        <w:rFonts w:hint="eastAsia"/>
        <w:b/>
        <w:bCs/>
        <w:sz w:val="28"/>
        <w:szCs w:val="28"/>
      </w:rPr>
    </w:pPr>
    <w:r>
      <w:rPr>
        <w:sz w:val="28"/>
        <w:szCs w:val="28"/>
      </w:rPr>
      <w:t xml:space="preserve"> </w:t>
    </w:r>
    <w:r>
      <w:rPr>
        <w:rFonts w:hint="eastAsia"/>
        <w:b/>
        <w:bCs/>
        <w:sz w:val="28"/>
        <w:szCs w:val="28"/>
      </w:rPr>
      <w:t>QINGDAO QILIN INFINITE SEA BIOLOGICAL CO., LTD</w:t>
    </w:r>
  </w:p>
  <w:p w14:paraId="64D44C7E">
    <w:pPr>
      <w:pStyle w:val="2"/>
      <w:tabs>
        <w:tab w:val="left" w:pos="1665"/>
        <w:tab w:val="center" w:pos="5361"/>
      </w:tabs>
      <w:ind w:firstLine="1081" w:firstLineChars="450"/>
      <w:jc w:val="left"/>
      <w:rPr>
        <w:rFonts w:hint="eastAsia"/>
        <w:b/>
        <w:sz w:val="24"/>
      </w:rPr>
    </w:pPr>
    <w:r>
      <w:rPr>
        <w:rFonts w:hint="eastAsia"/>
        <w:b/>
        <w:sz w:val="24"/>
      </w:rPr>
      <w:t>1320 , BUILDING 7 , 2059 BINHAI AVENUE, HUANGDAO, QINGDAO, CHINA</w:t>
    </w:r>
    <w:r>
      <w:rPr>
        <w:b/>
        <w:sz w:val="24"/>
      </w:rPr>
      <w:t xml:space="preserve"> </w:t>
    </w:r>
  </w:p>
  <w:p w14:paraId="42CB428F">
    <w:pPr>
      <w:spacing w:line="400" w:lineRule="exact"/>
      <w:jc w:val="center"/>
      <w:rPr>
        <w:rFonts w:hint="default" w:eastAsia="宋体"/>
        <w:b/>
        <w:bCs/>
        <w:sz w:val="24"/>
        <w:lang w:val="en-US" w:eastAsia="zh-CN"/>
      </w:rPr>
    </w:pPr>
    <w:r>
      <w:rPr>
        <w:rFonts w:eastAsia="PMingLiU"/>
        <w:b/>
        <w:bCs/>
        <w:sz w:val="24"/>
        <w:lang w:eastAsia="zh-TW"/>
      </w:rPr>
      <w:t>TEL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  <w:r>
      <w:rPr>
        <w:rFonts w:eastAsia="PMingLiU"/>
        <w:b/>
        <w:bCs/>
        <w:sz w:val="24"/>
        <w:lang w:eastAsia="zh-TW"/>
      </w:rPr>
      <w:t xml:space="preserve">  </w:t>
    </w:r>
    <w:r>
      <w:rPr>
        <w:rFonts w:hint="eastAsia"/>
        <w:b/>
        <w:bCs/>
        <w:sz w:val="24"/>
      </w:rPr>
      <w:t xml:space="preserve">   </w:t>
    </w:r>
    <w:r>
      <w:rPr>
        <w:rFonts w:hint="eastAsia"/>
        <w:b/>
        <w:bCs/>
        <w:sz w:val="24"/>
        <w:lang w:val="en-US" w:eastAsia="zh-CN"/>
      </w:rPr>
      <w:t xml:space="preserve"> whatsapp /wechat 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</w:p>
  <w:p w14:paraId="5ECBE1A9">
    <w:pPr>
      <w:spacing w:line="400" w:lineRule="exact"/>
      <w:jc w:val="center"/>
      <w:rPr>
        <w:sz w:val="24"/>
      </w:rPr>
    </w:pPr>
    <w:r>
      <w:rPr>
        <w:rFonts w:eastAsia="PMingLiU"/>
        <w:b/>
        <w:bCs/>
        <w:sz w:val="24"/>
        <w:lang w:eastAsia="zh-TW"/>
      </w:rPr>
      <w:t>E-</w:t>
    </w:r>
    <w:r>
      <w:rPr>
        <w:rFonts w:hint="eastAsia"/>
        <w:b/>
        <w:bCs/>
        <w:sz w:val="24"/>
      </w:rPr>
      <w:t>mail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eastAsia="PMingLiU"/>
        <w:b/>
        <w:bCs/>
        <w:color w:val="000000"/>
        <w:sz w:val="24"/>
        <w:lang w:eastAsia="zh-TW"/>
      </w:rPr>
      <w:t xml:space="preserve"> </w:t>
    </w:r>
    <w:r>
      <w:rPr>
        <w:rFonts w:hint="eastAsia"/>
        <w:b/>
        <w:bCs/>
        <w:sz w:val="24"/>
      </w:rPr>
      <w:t xml:space="preserve">charles_jiang@263.net </w:t>
    </w:r>
    <w:r>
      <w:rPr>
        <w:rFonts w:hint="eastAsia"/>
        <w:b/>
        <w:bCs/>
        <w:sz w:val="24"/>
        <w:lang w:val="en-US" w:eastAsia="zh-CN"/>
      </w:rPr>
      <w:t>/ charlesjiang@qqisb.com</w:t>
    </w:r>
    <w:r>
      <w:rPr>
        <w:rFonts w:hint="eastAsia"/>
        <w:b/>
        <w:bCs/>
        <w:sz w:val="24"/>
      </w:rPr>
      <w:t xml:space="preserve">   </w:t>
    </w:r>
    <w:r>
      <w:rPr>
        <w:b/>
        <w:bCs/>
        <w:color w:val="000000"/>
        <w:sz w:val="24"/>
      </w:rPr>
      <w:t xml:space="preserve"> website: </w:t>
    </w:r>
    <w:r>
      <w:rPr>
        <w:b/>
        <w:bCs/>
        <w:color w:val="000000"/>
        <w:sz w:val="24"/>
        <w:u w:val="single"/>
      </w:rPr>
      <w:t>www.</w:t>
    </w:r>
    <w:r>
      <w:rPr>
        <w:rFonts w:hint="eastAsia"/>
        <w:b/>
        <w:bCs/>
        <w:color w:val="000000"/>
        <w:sz w:val="24"/>
        <w:u w:val="single"/>
        <w:lang w:val="en-US" w:eastAsia="zh-CN"/>
      </w:rPr>
      <w:t>QQISB.COM</w:t>
    </w:r>
  </w:p>
  <w:p w14:paraId="08705700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9BE6913"/>
    <w:rsid w:val="7EDB28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4"/>
    <w:basedOn w:val="1"/>
    <w:next w:val="1"/>
    <w:qFormat/>
    <w:uiPriority w:val="0"/>
    <w:pPr>
      <w:keepNext/>
      <w:spacing w:line="400" w:lineRule="exact"/>
      <w:jc w:val="center"/>
      <w:outlineLvl w:val="3"/>
    </w:pPr>
    <w:rPr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Calibri" w:hAnsi="Calibri" w:eastAsia="Calibri" w:cs="Calibri"/>
      <w:sz w:val="18"/>
      <w:szCs w:val="18"/>
      <w:lang w:val="en-US" w:eastAsia="en-US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Calibri" w:hAnsi="Calibri" w:eastAsia="Calibri" w:cs="Calibri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272</Words>
  <Characters>813</Characters>
  <TotalTime>7</TotalTime>
  <ScaleCrop>false</ScaleCrop>
  <LinksUpToDate>false</LinksUpToDate>
  <CharactersWithSpaces>949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2025-02-17T15:36:00Z</dcterms:created>
  <dc:creator>马志民</dc:creator>
  <cp:lastModifiedBy>WPS_1694568985</cp:lastModifiedBy>
  <dcterms:modified xsi:type="dcterms:W3CDTF">2025-03-06T02:50:40Z</dcterms:modified>
  <dc:title>检验报告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2025-03-06T05:48:08Z</vt:filetime>
  </property>
  <property fmtid="{D5CDD505-2E9C-101B-9397-08002B2CF9AE}" pid="4" name="KSOTemplateDocerSaveRecord">
    <vt:lpwstr>eyJoZGlkIjoiNDY5MzE4NmU4YTg3NGQyOTc1Mjg4Y2JlZjg4MGM1YzIiLCJ1c2VySWQiOiIxNTMxNDIwMDI3In0=</vt:lpwstr>
  </property>
  <property fmtid="{D5CDD505-2E9C-101B-9397-08002B2CF9AE}" pid="5" name="KSOProductBuildVer">
    <vt:lpwstr>2052-12.1.0.20305</vt:lpwstr>
  </property>
  <property fmtid="{D5CDD505-2E9C-101B-9397-08002B2CF9AE}" pid="6" name="ICV">
    <vt:lpwstr>D42673CAE25A44A6B738B89BA835FE31_12</vt:lpwstr>
  </property>
</Properties>
</file>