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3216" w:firstLineChars="9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AGAR AGAR QILIN </w:t>
      </w:r>
      <w:r>
        <w:rPr>
          <w:rFonts w:hint="eastAsia" w:eastAsia="宋体"/>
          <w:b/>
          <w:bCs/>
          <w:sz w:val="35"/>
          <w:szCs w:val="35"/>
          <w:lang w:val="en-US" w:eastAsia="zh-CN"/>
        </w:rPr>
        <w:t>AA4</w:t>
      </w:r>
    </w:p>
    <w:p w14:paraId="234E34BB">
      <w:pPr>
        <w:pStyle w:val="3"/>
        <w:spacing w:before="100" w:line="193" w:lineRule="auto"/>
        <w:ind w:firstLine="2137" w:firstLineChars="600"/>
        <w:outlineLvl w:val="0"/>
        <w:rPr>
          <w:b/>
          <w:bCs/>
          <w:spacing w:val="3"/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 xml:space="preserve">Food </w:t>
      </w: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Thickener Coagulator </w:t>
      </w:r>
      <w:r>
        <w:rPr>
          <w:b/>
          <w:bCs/>
          <w:spacing w:val="3"/>
          <w:sz w:val="35"/>
          <w:szCs w:val="35"/>
        </w:rPr>
        <w:t>Stabilizer</w:t>
      </w:r>
    </w:p>
    <w:p w14:paraId="417B029F">
      <w:pPr>
        <w:pStyle w:val="3"/>
        <w:spacing w:before="100" w:line="193" w:lineRule="auto"/>
        <w:ind w:firstLine="4646" w:firstLineChars="13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TDS</w:t>
      </w:r>
    </w:p>
    <w:p w14:paraId="04B050C0">
      <w:pPr>
        <w:spacing w:line="332" w:lineRule="auto"/>
        <w:rPr>
          <w:rFonts w:ascii="Arial"/>
          <w:sz w:val="21"/>
        </w:rPr>
      </w:pPr>
    </w:p>
    <w:p w14:paraId="02B495BA">
      <w:pPr>
        <w:pStyle w:val="3"/>
        <w:spacing w:before="226" w:line="286" w:lineRule="auto"/>
        <w:ind w:left="17" w:right="12" w:firstLine="12"/>
      </w:pPr>
      <w:r>
        <w:rPr>
          <w:b/>
          <w:bCs/>
          <w:spacing w:val="-2"/>
        </w:rPr>
        <w:t>Description</w:t>
      </w:r>
      <w:r>
        <w:rPr>
          <w:spacing w:val="-2"/>
        </w:rPr>
        <w:t>:</w:t>
      </w:r>
      <w:r>
        <w:rPr>
          <w:spacing w:val="32"/>
        </w:rPr>
        <w:t xml:space="preserve"> </w:t>
      </w:r>
      <w:r>
        <w:rPr>
          <w:spacing w:val="-2"/>
        </w:rPr>
        <w:t>Agar</w:t>
      </w:r>
      <w:r>
        <w:rPr>
          <w:spacing w:val="36"/>
        </w:rPr>
        <w:t xml:space="preserve"> </w:t>
      </w:r>
      <w:r>
        <w:rPr>
          <w:spacing w:val="-2"/>
        </w:rPr>
        <w:t>agar</w:t>
      </w:r>
      <w:r>
        <w:rPr>
          <w:spacing w:val="41"/>
          <w:w w:val="101"/>
        </w:rPr>
        <w:t xml:space="preserve"> </w:t>
      </w:r>
      <w:r>
        <w:rPr>
          <w:spacing w:val="-2"/>
        </w:rPr>
        <w:t>is</w:t>
      </w:r>
      <w:r>
        <w:rPr>
          <w:spacing w:val="37"/>
          <w:w w:val="101"/>
        </w:rPr>
        <w:t xml:space="preserve"> </w:t>
      </w:r>
      <w:r>
        <w:rPr>
          <w:spacing w:val="-2"/>
        </w:rPr>
        <w:t>one</w:t>
      </w:r>
      <w:r>
        <w:rPr>
          <w:spacing w:val="43"/>
          <w:w w:val="101"/>
        </w:rPr>
        <w:t xml:space="preserve"> </w:t>
      </w:r>
      <w:r>
        <w:rPr>
          <w:spacing w:val="-2"/>
        </w:rPr>
        <w:t>kind</w:t>
      </w:r>
      <w:r>
        <w:rPr>
          <w:spacing w:val="44"/>
        </w:rPr>
        <w:t xml:space="preserve"> </w:t>
      </w:r>
      <w:r>
        <w:rPr>
          <w:spacing w:val="-2"/>
        </w:rPr>
        <w:t>high</w:t>
      </w:r>
      <w:r>
        <w:rPr>
          <w:spacing w:val="47"/>
        </w:rPr>
        <w:t xml:space="preserve"> </w:t>
      </w:r>
      <w:r>
        <w:rPr>
          <w:spacing w:val="-2"/>
        </w:rPr>
        <w:t>molecular</w:t>
      </w:r>
      <w:r>
        <w:rPr>
          <w:spacing w:val="43"/>
        </w:rPr>
        <w:t xml:space="preserve"> </w:t>
      </w:r>
      <w:r>
        <w:rPr>
          <w:spacing w:val="-2"/>
        </w:rPr>
        <w:t>pol</w:t>
      </w:r>
      <w:r>
        <w:rPr>
          <w:spacing w:val="-3"/>
        </w:rPr>
        <w:t>ysaccharide</w:t>
      </w:r>
      <w:r>
        <w:rPr>
          <w:spacing w:val="34"/>
          <w:w w:val="101"/>
        </w:rPr>
        <w:t xml:space="preserve"> </w:t>
      </w:r>
      <w:r>
        <w:rPr>
          <w:spacing w:val="-3"/>
        </w:rPr>
        <w:t>with</w:t>
      </w:r>
      <w:r>
        <w:rPr>
          <w:spacing w:val="35"/>
        </w:rPr>
        <w:t xml:space="preserve"> </w:t>
      </w:r>
      <w:r>
        <w:rPr>
          <w:spacing w:val="-3"/>
        </w:rPr>
        <w:t>galactose</w:t>
      </w:r>
      <w:r>
        <w:rPr>
          <w:spacing w:val="36"/>
          <w:w w:val="101"/>
        </w:rPr>
        <w:t xml:space="preserve"> </w:t>
      </w:r>
      <w:r>
        <w:rPr>
          <w:spacing w:val="-3"/>
        </w:rPr>
        <w:t>as</w:t>
      </w:r>
      <w:r>
        <w:t xml:space="preserve"> </w:t>
      </w:r>
      <w:r>
        <w:rPr>
          <w:spacing w:val="-3"/>
        </w:rPr>
        <w:t>the</w:t>
      </w:r>
      <w:r>
        <w:rPr>
          <w:spacing w:val="32"/>
          <w:w w:val="101"/>
        </w:rPr>
        <w:t xml:space="preserve"> </w:t>
      </w:r>
      <w:r>
        <w:rPr>
          <w:spacing w:val="-3"/>
        </w:rPr>
        <w:t>main</w:t>
      </w:r>
      <w:r>
        <w:rPr>
          <w:spacing w:val="27"/>
        </w:rPr>
        <w:t xml:space="preserve"> </w:t>
      </w:r>
      <w:r>
        <w:rPr>
          <w:spacing w:val="-3"/>
        </w:rPr>
        <w:t>component,</w:t>
      </w:r>
      <w:r>
        <w:rPr>
          <w:spacing w:val="26"/>
        </w:rPr>
        <w:t xml:space="preserve"> </w:t>
      </w:r>
      <w:r>
        <w:rPr>
          <w:spacing w:val="-3"/>
        </w:rPr>
        <w:t>can</w:t>
      </w:r>
      <w:r>
        <w:rPr>
          <w:spacing w:val="32"/>
        </w:rPr>
        <w:t xml:space="preserve"> </w:t>
      </w:r>
      <w:r>
        <w:rPr>
          <w:spacing w:val="-3"/>
        </w:rPr>
        <w:t>be</w:t>
      </w:r>
      <w:r>
        <w:rPr>
          <w:spacing w:val="27"/>
          <w:w w:val="101"/>
        </w:rPr>
        <w:t xml:space="preserve"> </w:t>
      </w:r>
      <w:r>
        <w:rPr>
          <w:spacing w:val="-3"/>
        </w:rPr>
        <w:t>dissolved</w:t>
      </w:r>
      <w:r>
        <w:rPr>
          <w:spacing w:val="30"/>
        </w:rPr>
        <w:t xml:space="preserve"> </w:t>
      </w:r>
      <w:r>
        <w:rPr>
          <w:spacing w:val="-3"/>
        </w:rPr>
        <w:t>in</w:t>
      </w:r>
      <w:r>
        <w:rPr>
          <w:spacing w:val="34"/>
          <w:w w:val="101"/>
        </w:rPr>
        <w:t xml:space="preserve"> </w:t>
      </w:r>
      <w:r>
        <w:rPr>
          <w:spacing w:val="-3"/>
        </w:rPr>
        <w:t>hot</w:t>
      </w:r>
      <w:r>
        <w:rPr>
          <w:spacing w:val="23"/>
        </w:rPr>
        <w:t xml:space="preserve"> </w:t>
      </w:r>
      <w:r>
        <w:rPr>
          <w:spacing w:val="-3"/>
        </w:rPr>
        <w:t>water</w:t>
      </w:r>
      <w:r>
        <w:rPr>
          <w:spacing w:val="19"/>
          <w:w w:val="101"/>
        </w:rPr>
        <w:t xml:space="preserve"> </w:t>
      </w:r>
      <w:r>
        <w:rPr>
          <w:spacing w:val="-3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form</w:t>
      </w:r>
      <w:r>
        <w:rPr>
          <w:spacing w:val="26"/>
          <w:w w:val="101"/>
        </w:rPr>
        <w:t xml:space="preserve"> </w:t>
      </w:r>
      <w:r>
        <w:rPr>
          <w:spacing w:val="-3"/>
        </w:rPr>
        <w:t>a</w:t>
      </w:r>
      <w:r>
        <w:rPr>
          <w:spacing w:val="22"/>
        </w:rPr>
        <w:t xml:space="preserve"> </w:t>
      </w:r>
      <w:r>
        <w:rPr>
          <w:spacing w:val="-3"/>
        </w:rPr>
        <w:t>g</w:t>
      </w:r>
      <w:r>
        <w:rPr>
          <w:spacing w:val="-4"/>
        </w:rPr>
        <w:t>el.</w:t>
      </w:r>
      <w:r>
        <w:rPr>
          <w:spacing w:val="37"/>
          <w:w w:val="101"/>
        </w:rPr>
        <w:t xml:space="preserve"> </w:t>
      </w:r>
      <w:r>
        <w:rPr>
          <w:spacing w:val="-4"/>
        </w:rPr>
        <w:t>Agar</w:t>
      </w:r>
      <w:r>
        <w:rPr>
          <w:spacing w:val="27"/>
        </w:rPr>
        <w:t xml:space="preserve"> </w:t>
      </w:r>
      <w:r>
        <w:rPr>
          <w:spacing w:val="-4"/>
        </w:rPr>
        <w:t>agar</w:t>
      </w:r>
      <w:r>
        <w:rPr>
          <w:spacing w:val="31"/>
          <w:w w:val="101"/>
        </w:rP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2"/>
        </w:rPr>
        <w:t>scientific</w:t>
      </w:r>
      <w:r>
        <w:rPr>
          <w:spacing w:val="45"/>
          <w:w w:val="101"/>
        </w:rPr>
        <w:t xml:space="preserve"> </w:t>
      </w:r>
      <w:r>
        <w:rPr>
          <w:spacing w:val="-2"/>
        </w:rPr>
        <w:t>abstracted</w:t>
      </w:r>
      <w:r>
        <w:rPr>
          <w:spacing w:val="40"/>
        </w:rPr>
        <w:t xml:space="preserve"> </w:t>
      </w:r>
      <w:r>
        <w:rPr>
          <w:spacing w:val="-2"/>
        </w:rPr>
        <w:t>from  Indonesia  and</w:t>
      </w:r>
      <w:r>
        <w:rPr>
          <w:spacing w:val="47"/>
        </w:rPr>
        <w:t xml:space="preserve"> </w:t>
      </w:r>
      <w:r>
        <w:rPr>
          <w:spacing w:val="-2"/>
        </w:rPr>
        <w:t>Chinese  red</w:t>
      </w:r>
      <w:r>
        <w:rPr>
          <w:spacing w:val="44"/>
        </w:rPr>
        <w:t xml:space="preserve"> </w:t>
      </w:r>
      <w:r>
        <w:rPr>
          <w:spacing w:val="-2"/>
        </w:rPr>
        <w:t>algae,</w:t>
      </w:r>
      <w:r>
        <w:rPr>
          <w:spacing w:val="43"/>
          <w:w w:val="101"/>
        </w:rPr>
        <w:t xml:space="preserve"> </w:t>
      </w:r>
      <w:r>
        <w:rPr>
          <w:spacing w:val="-2"/>
        </w:rPr>
        <w:t>with  its  a</w:t>
      </w:r>
      <w:r>
        <w:rPr>
          <w:spacing w:val="-3"/>
        </w:rPr>
        <w:t>dvantages</w:t>
      </w:r>
      <w:r>
        <w:rPr>
          <w:spacing w:val="45"/>
        </w:rP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3"/>
        </w:rPr>
        <w:t>stable</w:t>
      </w:r>
      <w:r>
        <w:rPr>
          <w:spacing w:val="35"/>
        </w:rPr>
        <w:t xml:space="preserve"> </w:t>
      </w:r>
      <w:r>
        <w:rPr>
          <w:spacing w:val="-3"/>
        </w:rPr>
        <w:t>gel</w:t>
      </w:r>
      <w:r>
        <w:rPr>
          <w:spacing w:val="35"/>
        </w:rPr>
        <w:t xml:space="preserve"> </w:t>
      </w:r>
      <w:r>
        <w:rPr>
          <w:spacing w:val="-3"/>
        </w:rPr>
        <w:t>strength,</w:t>
      </w:r>
      <w:r>
        <w:rPr>
          <w:spacing w:val="43"/>
        </w:rPr>
        <w:t xml:space="preserve"> </w:t>
      </w:r>
      <w:r>
        <w:rPr>
          <w:spacing w:val="-3"/>
        </w:rPr>
        <w:t>low</w:t>
      </w:r>
      <w:r>
        <w:rPr>
          <w:spacing w:val="30"/>
          <w:w w:val="101"/>
        </w:rPr>
        <w:t xml:space="preserve"> </w:t>
      </w:r>
      <w:r>
        <w:rPr>
          <w:spacing w:val="-3"/>
        </w:rPr>
        <w:t>viscosity,</w:t>
      </w:r>
      <w:r>
        <w:rPr>
          <w:spacing w:val="41"/>
        </w:rPr>
        <w:t xml:space="preserve"> </w:t>
      </w:r>
      <w:r>
        <w:rPr>
          <w:spacing w:val="-3"/>
        </w:rPr>
        <w:t>high</w:t>
      </w:r>
      <w:r>
        <w:rPr>
          <w:spacing w:val="30"/>
        </w:rPr>
        <w:t xml:space="preserve"> </w:t>
      </w:r>
      <w:r>
        <w:rPr>
          <w:spacing w:val="-3"/>
        </w:rPr>
        <w:t>transparency.,etc,</w:t>
      </w:r>
      <w:r>
        <w:rPr>
          <w:spacing w:val="40"/>
          <w:w w:val="101"/>
        </w:rPr>
        <w:t xml:space="preserve"> </w:t>
      </w:r>
      <w:r>
        <w:rPr>
          <w:spacing w:val="-3"/>
        </w:rPr>
        <w:t>it</w:t>
      </w:r>
      <w:r>
        <w:rPr>
          <w:spacing w:val="37"/>
        </w:rPr>
        <w:t xml:space="preserve"> </w:t>
      </w:r>
      <w:r>
        <w:rPr>
          <w:spacing w:val="-3"/>
        </w:rPr>
        <w:t>can</w:t>
      </w:r>
      <w:r>
        <w:rPr>
          <w:spacing w:val="42"/>
        </w:rPr>
        <w:t xml:space="preserve"> </w:t>
      </w:r>
      <w:r>
        <w:rPr>
          <w:spacing w:val="-3"/>
        </w:rPr>
        <w:t>be</w:t>
      </w:r>
      <w:r>
        <w:rPr>
          <w:spacing w:val="36"/>
        </w:rPr>
        <w:t xml:space="preserve"> </w:t>
      </w:r>
      <w:r>
        <w:rPr>
          <w:spacing w:val="-3"/>
        </w:rPr>
        <w:t>common</w:t>
      </w:r>
      <w:r>
        <w:rPr>
          <w:spacing w:val="41"/>
        </w:rPr>
        <w:t xml:space="preserve"> </w:t>
      </w:r>
      <w:r>
        <w:rPr>
          <w:spacing w:val="-3"/>
        </w:rPr>
        <w:t>used</w:t>
      </w:r>
      <w:r>
        <w:rPr>
          <w:spacing w:val="42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2"/>
        </w:rPr>
        <w:t>food</w:t>
      </w:r>
      <w:r>
        <w:rPr>
          <w:spacing w:val="24"/>
        </w:rPr>
        <w:t xml:space="preserve"> </w:t>
      </w:r>
      <w:r>
        <w:rPr>
          <w:spacing w:val="-2"/>
        </w:rPr>
        <w:t>industry as the thickener, stabilizer, coagulator,suspending agent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so</w:t>
      </w:r>
      <w:r>
        <w:rPr>
          <w:spacing w:val="12"/>
        </w:rPr>
        <w:t xml:space="preserve"> </w:t>
      </w:r>
      <w:r>
        <w:rPr>
          <w:spacing w:val="-2"/>
        </w:rPr>
        <w:t>on.</w:t>
      </w:r>
    </w:p>
    <w:p w14:paraId="5116288D">
      <w:pPr>
        <w:pStyle w:val="3"/>
        <w:spacing w:before="47" w:line="188" w:lineRule="auto"/>
        <w:ind w:left="18"/>
      </w:pPr>
      <w:r>
        <w:rPr>
          <w:spacing w:val="-2"/>
        </w:rPr>
        <w:t>Application</w:t>
      </w:r>
      <w:r>
        <w:rPr>
          <w:spacing w:val="35"/>
        </w:rPr>
        <w:t xml:space="preserve"> </w:t>
      </w:r>
      <w:r>
        <w:rPr>
          <w:spacing w:val="-2"/>
        </w:rPr>
        <w:t>Recommendations:</w:t>
      </w:r>
    </w:p>
    <w:p w14:paraId="309694AF">
      <w:pPr>
        <w:pStyle w:val="3"/>
        <w:spacing w:before="128" w:line="188" w:lineRule="auto"/>
        <w:ind w:left="22"/>
      </w:pPr>
      <w:r>
        <w:rPr>
          <w:spacing w:val="-1"/>
        </w:rPr>
        <w:t>-- Thickener:dairy and</w:t>
      </w:r>
      <w:r>
        <w:rPr>
          <w:spacing w:val="16"/>
        </w:rPr>
        <w:t xml:space="preserve"> </w:t>
      </w:r>
      <w:r>
        <w:rPr>
          <w:spacing w:val="-1"/>
        </w:rPr>
        <w:t>icy</w:t>
      </w:r>
      <w:r>
        <w:rPr>
          <w:spacing w:val="-2"/>
        </w:rPr>
        <w:t xml:space="preserve"> such</w:t>
      </w:r>
      <w:r>
        <w:rPr>
          <w:spacing w:val="17"/>
          <w:w w:val="101"/>
        </w:rPr>
        <w:t xml:space="preserve"> </w:t>
      </w:r>
      <w:r>
        <w:rPr>
          <w:spacing w:val="-2"/>
        </w:rPr>
        <w:t>products that</w:t>
      </w:r>
      <w:r>
        <w:rPr>
          <w:spacing w:val="18"/>
        </w:rPr>
        <w:t xml:space="preserve"> </w:t>
      </w:r>
      <w:r>
        <w:rPr>
          <w:spacing w:val="-2"/>
        </w:rPr>
        <w:t>need to</w:t>
      </w:r>
      <w:r>
        <w:rPr>
          <w:spacing w:val="17"/>
          <w:w w:val="101"/>
        </w:rPr>
        <w:t xml:space="preserve"> </w:t>
      </w:r>
      <w:r>
        <w:rPr>
          <w:spacing w:val="-2"/>
        </w:rPr>
        <w:t>be thickened.</w:t>
      </w:r>
    </w:p>
    <w:p w14:paraId="4DC45973">
      <w:pPr>
        <w:pStyle w:val="3"/>
        <w:spacing w:before="130" w:line="269" w:lineRule="auto"/>
        <w:ind w:left="23" w:right="14" w:hanging="1"/>
      </w:pPr>
      <w:r>
        <w:rPr>
          <w:spacing w:val="-2"/>
        </w:rPr>
        <w:t>--</w:t>
      </w:r>
      <w:r>
        <w:rPr>
          <w:spacing w:val="21"/>
        </w:rPr>
        <w:t xml:space="preserve">  </w:t>
      </w:r>
      <w:r>
        <w:rPr>
          <w:spacing w:val="-2"/>
        </w:rPr>
        <w:t>Coagulator:</w:t>
      </w:r>
      <w:r>
        <w:rPr>
          <w:spacing w:val="20"/>
        </w:rPr>
        <w:t xml:space="preserve">  </w:t>
      </w:r>
      <w:r>
        <w:rPr>
          <w:spacing w:val="-2"/>
        </w:rPr>
        <w:t>confectionery,can,jelly</w:t>
      </w:r>
      <w:r>
        <w:rPr>
          <w:spacing w:val="22"/>
        </w:rPr>
        <w:t xml:space="preserve">  </w:t>
      </w:r>
      <w:r>
        <w:rPr>
          <w:spacing w:val="-2"/>
        </w:rPr>
        <w:t>and</w:t>
      </w:r>
      <w:r>
        <w:rPr>
          <w:spacing w:val="20"/>
        </w:rPr>
        <w:t xml:space="preserve">  </w:t>
      </w:r>
      <w:r>
        <w:rPr>
          <w:spacing w:val="-2"/>
        </w:rPr>
        <w:t>any</w:t>
      </w:r>
      <w:r>
        <w:rPr>
          <w:spacing w:val="19"/>
        </w:rPr>
        <w:t xml:space="preserve">  </w:t>
      </w:r>
      <w:r>
        <w:rPr>
          <w:spacing w:val="-3"/>
        </w:rPr>
        <w:t>other</w:t>
      </w:r>
      <w:r>
        <w:rPr>
          <w:spacing w:val="25"/>
        </w:rPr>
        <w:t xml:space="preserve">  </w:t>
      </w:r>
      <w:r>
        <w:rPr>
          <w:spacing w:val="-3"/>
        </w:rPr>
        <w:t>products</w:t>
      </w:r>
      <w:r>
        <w:rPr>
          <w:spacing w:val="17"/>
        </w:rPr>
        <w:t xml:space="preserve">  </w:t>
      </w:r>
      <w:r>
        <w:rPr>
          <w:spacing w:val="-3"/>
        </w:rPr>
        <w:t>that</w:t>
      </w:r>
      <w:r>
        <w:rPr>
          <w:spacing w:val="25"/>
        </w:rPr>
        <w:t xml:space="preserve">  </w:t>
      </w:r>
      <w:r>
        <w:rPr>
          <w:spacing w:val="-3"/>
        </w:rPr>
        <w:t>need</w:t>
      </w:r>
      <w:r>
        <w:rPr>
          <w:spacing w:val="18"/>
        </w:rPr>
        <w:t xml:space="preserve">  </w:t>
      </w:r>
      <w:r>
        <w:rPr>
          <w:spacing w:val="-3"/>
        </w:rPr>
        <w:t>to</w:t>
      </w:r>
      <w:r>
        <w:rPr>
          <w:spacing w:val="23"/>
          <w:w w:val="101"/>
        </w:rPr>
        <w:t xml:space="preserve">  </w:t>
      </w:r>
      <w:r>
        <w:rPr>
          <w:spacing w:val="-3"/>
        </w:rPr>
        <w:t>be</w:t>
      </w:r>
      <w:r>
        <w:t xml:space="preserve"> </w:t>
      </w:r>
      <w:r>
        <w:rPr>
          <w:spacing w:val="-1"/>
        </w:rPr>
        <w:t>solidified.</w:t>
      </w:r>
    </w:p>
    <w:p w14:paraId="2E6F6907">
      <w:pPr>
        <w:pStyle w:val="3"/>
        <w:spacing w:before="59" w:line="276" w:lineRule="auto"/>
        <w:ind w:left="22" w:right="2862"/>
        <w:rPr>
          <w:rFonts w:ascii="Arial"/>
          <w:sz w:val="21"/>
        </w:rPr>
      </w:pPr>
      <w:r>
        <w:rPr>
          <w:spacing w:val="-2"/>
        </w:rPr>
        <w:t>-- Stabilizer: jelly,</w:t>
      </w:r>
      <w:r>
        <w:rPr>
          <w:spacing w:val="17"/>
          <w:w w:val="101"/>
        </w:rPr>
        <w:t xml:space="preserve"> </w:t>
      </w:r>
      <w:r>
        <w:rPr>
          <w:spacing w:val="-2"/>
        </w:rPr>
        <w:t>bakery, frozen and sugar</w:t>
      </w:r>
      <w:r>
        <w:rPr>
          <w:spacing w:val="17"/>
        </w:rPr>
        <w:t xml:space="preserve"> </w:t>
      </w:r>
      <w:r>
        <w:rPr>
          <w:spacing w:val="-2"/>
        </w:rPr>
        <w:t>products.,etc.</w:t>
      </w:r>
      <w:r>
        <w:t xml:space="preserve"> </w:t>
      </w:r>
      <w:r>
        <w:rPr>
          <w:spacing w:val="-1"/>
        </w:rPr>
        <w:t>-- Suspending agent:</w:t>
      </w:r>
      <w:r>
        <w:rPr>
          <w:spacing w:val="17"/>
        </w:rPr>
        <w:t xml:space="preserve"> </w:t>
      </w:r>
      <w:r>
        <w:rPr>
          <w:spacing w:val="-2"/>
        </w:rPr>
        <w:t>beverage</w:t>
      </w:r>
      <w:r>
        <w:rPr>
          <w:spacing w:val="17"/>
          <w:w w:val="101"/>
        </w:rPr>
        <w:t xml:space="preserve"> </w:t>
      </w:r>
      <w:r>
        <w:rPr>
          <w:spacing w:val="-2"/>
        </w:rPr>
        <w:t>products and so</w:t>
      </w:r>
      <w:r>
        <w:rPr>
          <w:spacing w:val="10"/>
        </w:rPr>
        <w:t xml:space="preserve"> </w:t>
      </w:r>
      <w:r>
        <w:rPr>
          <w:spacing w:val="-2"/>
        </w:rPr>
        <w:t>on.</w:t>
      </w:r>
    </w:p>
    <w:p w14:paraId="091B5B0A">
      <w:pPr>
        <w:pStyle w:val="3"/>
        <w:spacing w:before="74" w:line="188" w:lineRule="auto"/>
        <w:ind w:left="30"/>
        <w:rPr>
          <w:rFonts w:ascii="Arial"/>
          <w:sz w:val="21"/>
        </w:rPr>
      </w:pPr>
      <w:r>
        <w:rPr>
          <w:b/>
          <w:bCs/>
          <w:spacing w:val="-2"/>
        </w:rPr>
        <w:t>HQG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2"/>
        </w:rPr>
        <w:t>Product Spec</w:t>
      </w:r>
      <w:r>
        <w:rPr>
          <w:spacing w:val="-2"/>
        </w:rPr>
        <w:t>.: Ag</w:t>
      </w:r>
      <w:r>
        <w:rPr>
          <w:spacing w:val="-3"/>
        </w:rPr>
        <w:t>ar</w:t>
      </w:r>
      <w:r>
        <w:rPr>
          <w:spacing w:val="12"/>
        </w:rPr>
        <w:t xml:space="preserve"> </w:t>
      </w:r>
      <w:r>
        <w:rPr>
          <w:spacing w:val="-3"/>
        </w:rPr>
        <w:t>agar</w:t>
      </w:r>
      <w:r>
        <w:rPr>
          <w:spacing w:val="20"/>
        </w:rPr>
        <w:t xml:space="preserve"> </w:t>
      </w:r>
      <w:r>
        <w:rPr>
          <w:spacing w:val="-3"/>
        </w:rPr>
        <w:t>1100 gs</w:t>
      </w:r>
    </w:p>
    <w:p w14:paraId="60F96811">
      <w:pPr>
        <w:pStyle w:val="3"/>
        <w:spacing w:before="74" w:line="188" w:lineRule="auto"/>
        <w:ind w:left="30"/>
        <w:rPr>
          <w:spacing w:val="-2"/>
        </w:rPr>
      </w:pPr>
      <w:r>
        <w:rPr>
          <w:b/>
          <w:bCs/>
          <w:spacing w:val="-2"/>
        </w:rPr>
        <w:t>Raw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Material</w:t>
      </w:r>
      <w:r>
        <w:rPr>
          <w:spacing w:val="-2"/>
        </w:rPr>
        <w:t>:</w:t>
      </w:r>
      <w:r>
        <w:rPr>
          <w:spacing w:val="21"/>
          <w:w w:val="101"/>
        </w:rPr>
        <w:t xml:space="preserve"> </w:t>
      </w:r>
      <w:r>
        <w:rPr>
          <w:spacing w:val="-2"/>
        </w:rPr>
        <w:t>Indonesian &amp; Chinese Seaweeds</w:t>
      </w:r>
    </w:p>
    <w:p w14:paraId="3DB2133D">
      <w:pPr>
        <w:pStyle w:val="3"/>
        <w:spacing w:before="74" w:line="188" w:lineRule="auto"/>
        <w:ind w:left="30"/>
        <w:rPr>
          <w:spacing w:val="-2"/>
        </w:rPr>
      </w:pP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 w14:paraId="33BC1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3" w:type="dxa"/>
            <w:vAlign w:val="top"/>
          </w:tcPr>
          <w:p w14:paraId="49BB5858">
            <w:pPr>
              <w:pStyle w:val="9"/>
              <w:spacing w:before="78" w:line="188" w:lineRule="auto"/>
              <w:ind w:left="127"/>
            </w:pPr>
            <w:r>
              <w:rPr>
                <w:spacing w:val="-4"/>
              </w:rPr>
              <w:t>Product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263" w:type="dxa"/>
            <w:vAlign w:val="top"/>
          </w:tcPr>
          <w:p w14:paraId="4330F4E5">
            <w:pPr>
              <w:pStyle w:val="9"/>
              <w:spacing w:before="78" w:line="188" w:lineRule="auto"/>
              <w:ind w:left="108"/>
            </w:pPr>
            <w:r>
              <w:rPr>
                <w:spacing w:val="-3"/>
              </w:rPr>
              <w:t>Agar Agar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Powder</w:t>
            </w:r>
            <w:r>
              <w:rPr>
                <w:spacing w:val="21"/>
                <w:w w:val="101"/>
              </w:rPr>
              <w:t xml:space="preserve"> </w:t>
            </w:r>
            <w:bookmarkStart w:id="0" w:name="_GoBack"/>
            <w:bookmarkEnd w:id="0"/>
          </w:p>
        </w:tc>
      </w:tr>
      <w:tr w14:paraId="1D4DC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5B5B4FF8">
            <w:pPr>
              <w:pStyle w:val="9"/>
              <w:spacing w:before="73" w:line="188" w:lineRule="auto"/>
              <w:ind w:left="127"/>
            </w:pPr>
            <w:r>
              <w:rPr>
                <w:spacing w:val="-3"/>
              </w:rPr>
              <w:t>Product State</w:t>
            </w:r>
          </w:p>
        </w:tc>
        <w:tc>
          <w:tcPr>
            <w:tcW w:w="4263" w:type="dxa"/>
            <w:vAlign w:val="top"/>
          </w:tcPr>
          <w:p w14:paraId="4D3CFE52">
            <w:pPr>
              <w:pStyle w:val="9"/>
              <w:spacing w:before="73" w:line="188" w:lineRule="auto"/>
              <w:ind w:left="124"/>
            </w:pPr>
            <w:r>
              <w:rPr>
                <w:spacing w:val="-2"/>
              </w:rPr>
              <w:t>Pale yellow to white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powd</w:t>
            </w:r>
            <w:r>
              <w:rPr>
                <w:spacing w:val="-3"/>
              </w:rPr>
              <w:t>er</w:t>
            </w:r>
          </w:p>
        </w:tc>
      </w:tr>
      <w:tr w14:paraId="1D91D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71880CF7">
            <w:pPr>
              <w:pStyle w:val="9"/>
              <w:spacing w:before="72" w:line="191" w:lineRule="auto"/>
              <w:ind w:left="127"/>
            </w:pPr>
            <w:r>
              <w:rPr>
                <w:spacing w:val="-4"/>
              </w:rPr>
              <w:t>Moisture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08FE8244">
            <w:pPr>
              <w:pStyle w:val="9"/>
              <w:spacing w:before="85" w:line="181" w:lineRule="auto"/>
              <w:ind w:left="114"/>
            </w:pPr>
            <w:r>
              <w:rPr>
                <w:spacing w:val="-4"/>
              </w:rPr>
              <w:t>≤12</w:t>
            </w:r>
          </w:p>
        </w:tc>
      </w:tr>
      <w:tr w14:paraId="21846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263CF4FE">
            <w:pPr>
              <w:pStyle w:val="9"/>
              <w:spacing w:before="72" w:line="191" w:lineRule="auto"/>
              <w:ind w:left="111"/>
            </w:pPr>
            <w:r>
              <w:rPr>
                <w:spacing w:val="-4"/>
              </w:rPr>
              <w:t>Ash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3F356294">
            <w:pPr>
              <w:pStyle w:val="9"/>
              <w:spacing w:before="87" w:line="179" w:lineRule="auto"/>
              <w:ind w:left="114"/>
            </w:pPr>
            <w:r>
              <w:rPr>
                <w:spacing w:val="-5"/>
              </w:rPr>
              <w:t>≤5</w:t>
            </w:r>
          </w:p>
        </w:tc>
      </w:tr>
      <w:tr w14:paraId="36819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6272837F">
            <w:pPr>
              <w:pStyle w:val="9"/>
              <w:spacing w:before="75" w:line="188" w:lineRule="auto"/>
              <w:ind w:left="116"/>
            </w:pPr>
            <w:r>
              <w:rPr>
                <w:spacing w:val="-4"/>
              </w:rPr>
              <w:t>Starch Test</w:t>
            </w:r>
          </w:p>
        </w:tc>
        <w:tc>
          <w:tcPr>
            <w:tcW w:w="4263" w:type="dxa"/>
            <w:vAlign w:val="top"/>
          </w:tcPr>
          <w:p w14:paraId="0F26CA08">
            <w:pPr>
              <w:pStyle w:val="9"/>
              <w:spacing w:before="75" w:line="188" w:lineRule="auto"/>
              <w:ind w:left="124"/>
            </w:pPr>
            <w:r>
              <w:rPr>
                <w:spacing w:val="-5"/>
              </w:rPr>
              <w:t>Passed Test</w:t>
            </w:r>
          </w:p>
        </w:tc>
      </w:tr>
      <w:tr w14:paraId="5FFA4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03393870">
            <w:pPr>
              <w:pStyle w:val="9"/>
              <w:spacing w:before="72" w:line="191" w:lineRule="auto"/>
              <w:ind w:left="115"/>
            </w:pPr>
            <w:r>
              <w:rPr>
                <w:spacing w:val="-4"/>
              </w:rPr>
              <w:t>Water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4"/>
              </w:rPr>
              <w:t>Insoluble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Matter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2FF12A95">
            <w:pPr>
              <w:pStyle w:val="9"/>
              <w:spacing w:before="87" w:line="179" w:lineRule="auto"/>
              <w:ind w:left="114"/>
            </w:pPr>
            <w:r>
              <w:rPr>
                <w:spacing w:val="-5"/>
              </w:rPr>
              <w:t>≤1</w:t>
            </w:r>
          </w:p>
        </w:tc>
      </w:tr>
      <w:tr w14:paraId="4969E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39F2126E">
            <w:pPr>
              <w:pStyle w:val="9"/>
              <w:spacing w:line="235" w:lineRule="auto"/>
              <w:ind w:left="118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Gel Strength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(1.5%, g/</w:t>
            </w:r>
            <w:r>
              <w:rPr>
                <w:spacing w:val="-2"/>
              </w:rPr>
              <w:t>cm²</w:t>
            </w:r>
            <w:r>
              <w:rPr>
                <w:rFonts w:ascii="宋体" w:hAnsi="宋体" w:eastAsia="宋体" w:cs="宋体"/>
                <w:spacing w:val="-2"/>
              </w:rPr>
              <w:t>)</w:t>
            </w:r>
          </w:p>
        </w:tc>
        <w:tc>
          <w:tcPr>
            <w:tcW w:w="4263" w:type="dxa"/>
            <w:vAlign w:val="top"/>
          </w:tcPr>
          <w:p w14:paraId="1300C916">
            <w:pPr>
              <w:pStyle w:val="9"/>
              <w:spacing w:before="86" w:line="180" w:lineRule="auto"/>
              <w:ind w:left="114"/>
            </w:pPr>
            <w:r>
              <w:rPr>
                <w:spacing w:val="-2"/>
              </w:rPr>
              <w:t>≥1100</w:t>
            </w:r>
          </w:p>
        </w:tc>
      </w:tr>
      <w:tr w14:paraId="74D8F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7EA5BDE0">
            <w:pPr>
              <w:pStyle w:val="9"/>
              <w:spacing w:before="88" w:line="179" w:lineRule="auto"/>
              <w:ind w:left="127"/>
            </w:pPr>
            <w:r>
              <w:rPr>
                <w:spacing w:val="-10"/>
              </w:rPr>
              <w:t>PH</w:t>
            </w:r>
          </w:p>
        </w:tc>
        <w:tc>
          <w:tcPr>
            <w:tcW w:w="4263" w:type="dxa"/>
            <w:vAlign w:val="top"/>
          </w:tcPr>
          <w:p w14:paraId="0B7E262A">
            <w:pPr>
              <w:pStyle w:val="9"/>
              <w:spacing w:before="87" w:line="180" w:lineRule="auto"/>
              <w:ind w:left="117"/>
            </w:pPr>
            <w:r>
              <w:rPr>
                <w:spacing w:val="-2"/>
              </w:rPr>
              <w:t>6.0~7.0</w:t>
            </w:r>
          </w:p>
        </w:tc>
      </w:tr>
      <w:tr w14:paraId="3171A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73E8CFF3">
            <w:pPr>
              <w:pStyle w:val="9"/>
              <w:spacing w:line="306" w:lineRule="exact"/>
              <w:ind w:left="127"/>
            </w:pPr>
            <w:r>
              <w:rPr>
                <w:spacing w:val="-3"/>
                <w:position w:val="3"/>
              </w:rPr>
              <w:t>Lead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7F025408">
            <w:pPr>
              <w:pStyle w:val="9"/>
              <w:spacing w:before="88" w:line="179" w:lineRule="auto"/>
              <w:ind w:left="114"/>
            </w:pPr>
            <w:r>
              <w:rPr>
                <w:spacing w:val="-5"/>
              </w:rPr>
              <w:t>≤3</w:t>
            </w:r>
          </w:p>
        </w:tc>
      </w:tr>
      <w:tr w14:paraId="005C7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366EC2C1">
            <w:pPr>
              <w:pStyle w:val="9"/>
              <w:spacing w:line="306" w:lineRule="exact"/>
              <w:ind w:left="111"/>
            </w:pPr>
            <w:r>
              <w:rPr>
                <w:spacing w:val="-2"/>
                <w:position w:val="3"/>
              </w:rPr>
              <w:t>Arsenic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5A5C8D0A">
            <w:pPr>
              <w:pStyle w:val="9"/>
              <w:spacing w:before="88" w:line="179" w:lineRule="auto"/>
              <w:ind w:left="114"/>
            </w:pPr>
            <w:r>
              <w:rPr>
                <w:spacing w:val="-5"/>
              </w:rPr>
              <w:t>≤3</w:t>
            </w:r>
          </w:p>
        </w:tc>
      </w:tr>
      <w:tr w14:paraId="04150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52B9BB91">
            <w:pPr>
              <w:pStyle w:val="9"/>
              <w:spacing w:line="307" w:lineRule="exact"/>
              <w:ind w:left="109"/>
            </w:pPr>
            <w:r>
              <w:rPr>
                <w:spacing w:val="-3"/>
                <w:position w:val="3"/>
              </w:rPr>
              <w:t>Total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Plate Count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70E9DF9E">
            <w:pPr>
              <w:pStyle w:val="9"/>
              <w:spacing w:before="88" w:line="179" w:lineRule="auto"/>
              <w:ind w:left="114"/>
            </w:pPr>
            <w:r>
              <w:rPr>
                <w:spacing w:val="-2"/>
              </w:rPr>
              <w:t>≤5000</w:t>
            </w:r>
          </w:p>
        </w:tc>
      </w:tr>
      <w:tr w14:paraId="021B2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129151F1">
            <w:pPr>
              <w:pStyle w:val="9"/>
              <w:spacing w:line="307" w:lineRule="exact"/>
              <w:ind w:left="111"/>
            </w:pPr>
            <w:r>
              <w:rPr>
                <w:spacing w:val="-3"/>
                <w:position w:val="3"/>
              </w:rPr>
              <w:t>Yeast and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mould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7BAA58EC">
            <w:pPr>
              <w:pStyle w:val="9"/>
              <w:spacing w:before="87" w:line="180" w:lineRule="auto"/>
              <w:ind w:left="114"/>
            </w:pPr>
            <w:r>
              <w:rPr>
                <w:spacing w:val="-3"/>
              </w:rPr>
              <w:t>≤300</w:t>
            </w:r>
          </w:p>
        </w:tc>
      </w:tr>
      <w:tr w14:paraId="399B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0A467F4C">
            <w:pPr>
              <w:pStyle w:val="9"/>
              <w:spacing w:before="1" w:line="235" w:lineRule="auto"/>
              <w:ind w:left="11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 xml:space="preserve">Coliform  </w:t>
            </w:r>
            <w:r>
              <w:rPr>
                <w:rFonts w:ascii="宋体" w:hAnsi="宋体" w:eastAsia="宋体" w:cs="宋体"/>
                <w:spacing w:val="-1"/>
              </w:rPr>
              <w:t>（</w:t>
            </w:r>
            <w:r>
              <w:rPr>
                <w:spacing w:val="-1"/>
              </w:rPr>
              <w:t>MPN/g</w:t>
            </w:r>
            <w:r>
              <w:rPr>
                <w:rFonts w:ascii="宋体" w:hAnsi="宋体" w:eastAsia="宋体" w:cs="宋体"/>
                <w:spacing w:val="-1"/>
              </w:rPr>
              <w:t>）</w:t>
            </w:r>
          </w:p>
        </w:tc>
        <w:tc>
          <w:tcPr>
            <w:tcW w:w="4263" w:type="dxa"/>
            <w:vAlign w:val="top"/>
          </w:tcPr>
          <w:p w14:paraId="658E2386">
            <w:pPr>
              <w:pStyle w:val="9"/>
              <w:spacing w:before="41" w:line="204" w:lineRule="auto"/>
              <w:ind w:left="131"/>
            </w:pPr>
            <w:r>
              <w:rPr>
                <w:rFonts w:ascii="宋体" w:hAnsi="宋体" w:eastAsia="宋体" w:cs="宋体"/>
                <w:spacing w:val="-14"/>
              </w:rPr>
              <w:t>＜</w:t>
            </w:r>
            <w:r>
              <w:rPr>
                <w:spacing w:val="-14"/>
              </w:rPr>
              <w:t>3</w:t>
            </w:r>
          </w:p>
        </w:tc>
      </w:tr>
      <w:tr w14:paraId="48B94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3" w:type="dxa"/>
            <w:vAlign w:val="top"/>
          </w:tcPr>
          <w:p w14:paraId="7E9400F0">
            <w:pPr>
              <w:pStyle w:val="9"/>
              <w:spacing w:line="310" w:lineRule="exact"/>
              <w:ind w:left="107"/>
            </w:pPr>
            <w:r>
              <w:rPr>
                <w:position w:val="3"/>
              </w:rPr>
              <w:t>/25g Salmonella</w:t>
            </w:r>
          </w:p>
        </w:tc>
        <w:tc>
          <w:tcPr>
            <w:tcW w:w="4263" w:type="dxa"/>
            <w:vAlign w:val="top"/>
          </w:tcPr>
          <w:p w14:paraId="663BB160">
            <w:pPr>
              <w:pStyle w:val="9"/>
              <w:spacing w:before="77" w:line="188" w:lineRule="auto"/>
              <w:ind w:left="108"/>
            </w:pPr>
            <w:r>
              <w:rPr>
                <w:spacing w:val="-4"/>
              </w:rPr>
              <w:t>Absent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10g</w:t>
            </w:r>
          </w:p>
        </w:tc>
      </w:tr>
    </w:tbl>
    <w:p w14:paraId="6DB285F8">
      <w:pPr>
        <w:spacing w:line="311" w:lineRule="auto"/>
        <w:rPr>
          <w:rFonts w:ascii="Arial"/>
          <w:sz w:val="21"/>
        </w:rPr>
      </w:pPr>
    </w:p>
    <w:p w14:paraId="61EC0578">
      <w:pPr>
        <w:pStyle w:val="3"/>
        <w:spacing w:before="74" w:line="188" w:lineRule="auto"/>
        <w:ind w:left="120"/>
      </w:pPr>
      <w:r>
        <w:rPr>
          <w:b/>
          <w:bCs/>
          <w:spacing w:val="-1"/>
        </w:rPr>
        <w:t>Standard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1"/>
        </w:rPr>
        <w:t>Basis</w:t>
      </w:r>
      <w:r>
        <w:rPr>
          <w:spacing w:val="-1"/>
        </w:rPr>
        <w:t>: GB1886.239-2016</w:t>
      </w:r>
    </w:p>
    <w:p w14:paraId="7A03696D">
      <w:pPr>
        <w:pStyle w:val="3"/>
        <w:spacing w:before="81" w:line="189" w:lineRule="auto"/>
        <w:ind w:left="120"/>
      </w:pPr>
      <w:r>
        <w:rPr>
          <w:b/>
          <w:bCs/>
          <w:spacing w:val="-4"/>
        </w:rPr>
        <w:t>Shelf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4"/>
        </w:rPr>
        <w:t>Life</w:t>
      </w:r>
      <w:r>
        <w:rPr>
          <w:spacing w:val="-4"/>
        </w:rPr>
        <w:t>:</w:t>
      </w:r>
      <w:r>
        <w:rPr>
          <w:spacing w:val="13"/>
        </w:rPr>
        <w:t xml:space="preserve"> </w:t>
      </w:r>
      <w:r>
        <w:rPr>
          <w:spacing w:val="-4"/>
        </w:rPr>
        <w:t>24</w:t>
      </w:r>
      <w:r>
        <w:rPr>
          <w:spacing w:val="17"/>
          <w:w w:val="101"/>
        </w:rPr>
        <w:t xml:space="preserve"> </w:t>
      </w:r>
      <w:r>
        <w:rPr>
          <w:spacing w:val="-4"/>
        </w:rPr>
        <w:t>months.</w:t>
      </w:r>
    </w:p>
    <w:p w14:paraId="475F8A28">
      <w:pPr>
        <w:pStyle w:val="3"/>
        <w:spacing w:before="82" w:line="188" w:lineRule="auto"/>
        <w:ind w:left="120"/>
      </w:pPr>
      <w:r>
        <w:rPr>
          <w:b/>
          <w:bCs/>
          <w:spacing w:val="-2"/>
        </w:rPr>
        <w:t>Store Conditions</w:t>
      </w:r>
      <w:r>
        <w:rPr>
          <w:spacing w:val="-2"/>
        </w:rPr>
        <w:t>: Store</w:t>
      </w:r>
      <w:r>
        <w:rPr>
          <w:spacing w:val="25"/>
          <w:w w:val="101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a dry</w:t>
      </w:r>
      <w:r>
        <w:rPr>
          <w:spacing w:val="11"/>
        </w:rPr>
        <w:t xml:space="preserve"> </w:t>
      </w:r>
      <w:r>
        <w:rPr>
          <w:spacing w:val="-2"/>
        </w:rPr>
        <w:t>and cool</w:t>
      </w:r>
      <w:r>
        <w:rPr>
          <w:spacing w:val="19"/>
          <w:w w:val="101"/>
        </w:rPr>
        <w:t xml:space="preserve"> </w:t>
      </w:r>
      <w:r>
        <w:rPr>
          <w:spacing w:val="-2"/>
        </w:rPr>
        <w:t>place.</w:t>
      </w:r>
    </w:p>
    <w:p w14:paraId="66133F90">
      <w:pPr>
        <w:pStyle w:val="3"/>
        <w:spacing w:before="1" w:line="321" w:lineRule="exact"/>
        <w:ind w:left="129"/>
        <w:rPr>
          <w:rFonts w:ascii="Arial"/>
          <w:sz w:val="21"/>
        </w:rPr>
      </w:pPr>
      <w:r>
        <w:rPr>
          <w:b/>
          <w:bCs/>
          <w:spacing w:val="-2"/>
          <w:position w:val="3"/>
        </w:rPr>
        <w:t>Package</w:t>
      </w:r>
      <w:r>
        <w:rPr>
          <w:b/>
          <w:bCs/>
          <w:spacing w:val="15"/>
          <w:position w:val="3"/>
        </w:rPr>
        <w:t xml:space="preserve"> </w:t>
      </w:r>
      <w:r>
        <w:rPr>
          <w:b/>
          <w:bCs/>
          <w:spacing w:val="-2"/>
          <w:position w:val="3"/>
        </w:rPr>
        <w:t>Material</w:t>
      </w:r>
      <w:r>
        <w:rPr>
          <w:spacing w:val="-2"/>
          <w:position w:val="3"/>
        </w:rPr>
        <w:t>:</w:t>
      </w:r>
      <w:r>
        <w:rPr>
          <w:spacing w:val="15"/>
          <w:position w:val="3"/>
        </w:rPr>
        <w:t xml:space="preserve"> </w:t>
      </w:r>
      <w:r>
        <w:rPr>
          <w:spacing w:val="-2"/>
          <w:position w:val="3"/>
        </w:rPr>
        <w:t>25kg/bag, outer:plastic woven</w:t>
      </w:r>
      <w:r>
        <w:rPr>
          <w:spacing w:val="17"/>
          <w:w w:val="101"/>
          <w:position w:val="3"/>
        </w:rPr>
        <w:t xml:space="preserve"> </w:t>
      </w:r>
      <w:r>
        <w:rPr>
          <w:spacing w:val="-2"/>
          <w:position w:val="3"/>
        </w:rPr>
        <w:t>bags;</w:t>
      </w:r>
      <w:r>
        <w:rPr>
          <w:spacing w:val="15"/>
          <w:position w:val="3"/>
        </w:rPr>
        <w:t xml:space="preserve"> </w:t>
      </w:r>
      <w:r>
        <w:rPr>
          <w:spacing w:val="-2"/>
          <w:position w:val="3"/>
        </w:rPr>
        <w:t>inner: two</w:t>
      </w:r>
      <w:r>
        <w:rPr>
          <w:spacing w:val="19"/>
          <w:w w:val="101"/>
          <w:position w:val="3"/>
        </w:rPr>
        <w:t xml:space="preserve"> </w:t>
      </w:r>
      <w:r>
        <w:rPr>
          <w:spacing w:val="-2"/>
          <w:position w:val="3"/>
        </w:rPr>
        <w:t>PE</w:t>
      </w:r>
      <w:r>
        <w:rPr>
          <w:spacing w:val="17"/>
          <w:position w:val="3"/>
        </w:rPr>
        <w:t xml:space="preserve"> </w:t>
      </w:r>
      <w:r>
        <w:rPr>
          <w:spacing w:val="-2"/>
          <w:position w:val="3"/>
        </w:rPr>
        <w:t>bags.</w:t>
      </w:r>
    </w:p>
    <w:p w14:paraId="36CEECE9">
      <w:pPr>
        <w:spacing w:line="242" w:lineRule="auto"/>
        <w:rPr>
          <w:rFonts w:ascii="Arial"/>
          <w:sz w:val="21"/>
        </w:rPr>
      </w:pPr>
    </w:p>
    <w:sectPr>
      <w:headerReference r:id="rId5" w:type="default"/>
      <w:pgSz w:w="11906" w:h="16839"/>
      <w:pgMar w:top="648" w:right="952" w:bottom="0" w:left="9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B2150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06A1C53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E56EA4"/>
    <w:rsid w:val="26933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1141</Characters>
  <TotalTime>2</TotalTime>
  <ScaleCrop>false</ScaleCrop>
  <LinksUpToDate>false</LinksUpToDate>
  <CharactersWithSpaces>1324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2024-08-28T15:15:00Z</dcterms:created>
  <dc:creator>Administrator</dc:creator>
  <cp:lastModifiedBy>WPS_1694568985</cp:lastModifiedBy>
  <dcterms:modified xsi:type="dcterms:W3CDTF">2025-03-11T07:27:27Z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2025-03-10T11:41:19Z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BDCA154AF93D417FBB9B72E78B92D7B4_12</vt:lpwstr>
  </property>
</Properties>
</file>